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A2" w:rsidRDefault="00363D4E">
      <w:pPr>
        <w:spacing w:after="0" w:line="240" w:lineRule="auto"/>
        <w:jc w:val="center"/>
        <w:rPr>
          <w:rFonts w:ascii="Calibri" w:hAnsi="Calibri" w:cs="Calibri"/>
        </w:rPr>
      </w:pPr>
      <w:r>
        <w:rPr>
          <w:noProof/>
          <w:lang w:eastAsia="pt-BR"/>
        </w:rPr>
        <w:drawing>
          <wp:inline distT="0" distB="0" distL="0" distR="0">
            <wp:extent cx="1800225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323975" cy="9048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A2" w:rsidRDefault="00D371A2">
      <w:pPr>
        <w:spacing w:after="0" w:line="240" w:lineRule="auto"/>
        <w:jc w:val="center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center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center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center"/>
        <w:rPr>
          <w:rFonts w:ascii="Calibri" w:hAnsi="Calibri" w:cs="Calibri"/>
          <w:sz w:val="28"/>
        </w:rPr>
      </w:pPr>
      <w:r>
        <w:rPr>
          <w:rFonts w:cs="Calibri"/>
          <w:sz w:val="28"/>
        </w:rPr>
        <w:t xml:space="preserve">MINISTÉRIO DA EDUCAÇÃO </w:t>
      </w:r>
    </w:p>
    <w:p w:rsidR="00D371A2" w:rsidRDefault="00363D4E">
      <w:pPr>
        <w:spacing w:after="0" w:line="240" w:lineRule="auto"/>
        <w:jc w:val="center"/>
        <w:rPr>
          <w:rFonts w:ascii="Calibri" w:hAnsi="Calibri" w:cs="Calibri"/>
          <w:sz w:val="28"/>
        </w:rPr>
      </w:pPr>
      <w:r>
        <w:rPr>
          <w:rFonts w:cs="Calibri"/>
          <w:sz w:val="28"/>
        </w:rPr>
        <w:t xml:space="preserve">UNIVERSIDADE FEDERAL DO RIO GRANDE DO NORTE </w:t>
      </w:r>
    </w:p>
    <w:p w:rsidR="00D371A2" w:rsidRDefault="00363D4E">
      <w:pPr>
        <w:spacing w:after="0" w:line="240" w:lineRule="auto"/>
        <w:jc w:val="center"/>
        <w:rPr>
          <w:rFonts w:ascii="Calibri" w:hAnsi="Calibri" w:cs="Calibri"/>
          <w:sz w:val="28"/>
        </w:rPr>
      </w:pPr>
      <w:r>
        <w:rPr>
          <w:rFonts w:cs="Calibri"/>
          <w:sz w:val="28"/>
        </w:rPr>
        <w:t>NÚCLEO DE ARTE E CULTURA</w:t>
      </w:r>
    </w:p>
    <w:p w:rsidR="00D371A2" w:rsidRDefault="00363D4E">
      <w:pPr>
        <w:spacing w:after="0" w:line="240" w:lineRule="auto"/>
        <w:jc w:val="center"/>
        <w:rPr>
          <w:rFonts w:ascii="Calibri" w:hAnsi="Calibri" w:cs="Calibri"/>
          <w:sz w:val="28"/>
        </w:rPr>
      </w:pPr>
      <w:r>
        <w:rPr>
          <w:rFonts w:cs="Calibri"/>
          <w:sz w:val="28"/>
        </w:rPr>
        <w:t>Av. Senador Salgado Filho, 3000, Campus Universitário, Lagoa Nova – Natal/RN</w:t>
      </w:r>
    </w:p>
    <w:p w:rsidR="00D371A2" w:rsidRDefault="00363D4E">
      <w:pPr>
        <w:spacing w:after="0" w:line="240" w:lineRule="auto"/>
        <w:jc w:val="center"/>
        <w:rPr>
          <w:rFonts w:ascii="Calibri" w:hAnsi="Calibri" w:cs="Calibri"/>
          <w:sz w:val="28"/>
        </w:rPr>
      </w:pPr>
      <w:r>
        <w:rPr>
          <w:rFonts w:cs="Calibri"/>
          <w:sz w:val="28"/>
        </w:rPr>
        <w:t>CEP 59078-900 (84) 3342-2267</w:t>
      </w:r>
    </w:p>
    <w:p w:rsidR="00D371A2" w:rsidRDefault="00363D4E">
      <w:pPr>
        <w:spacing w:after="0" w:line="240" w:lineRule="auto"/>
        <w:jc w:val="center"/>
        <w:rPr>
          <w:rFonts w:ascii="Calibri" w:hAnsi="Calibri" w:cs="Calibri"/>
          <w:sz w:val="28"/>
        </w:rPr>
      </w:pPr>
      <w:r>
        <w:rPr>
          <w:rFonts w:cs="Calibri"/>
          <w:sz w:val="28"/>
        </w:rPr>
        <w:t>ATELIER DE ARTES DO NAC</w:t>
      </w:r>
    </w:p>
    <w:p w:rsidR="00D371A2" w:rsidRDefault="00363D4E">
      <w:pPr>
        <w:spacing w:after="0" w:line="240" w:lineRule="auto"/>
        <w:jc w:val="center"/>
        <w:rPr>
          <w:rFonts w:ascii="Calibri" w:hAnsi="Calibri" w:cs="Calibri"/>
          <w:sz w:val="28"/>
        </w:rPr>
      </w:pPr>
      <w:r>
        <w:rPr>
          <w:rFonts w:cs="Calibri"/>
          <w:sz w:val="28"/>
        </w:rPr>
        <w:t>Centro de Convivência Djalma Marinho, Nº 17</w:t>
      </w:r>
    </w:p>
    <w:p w:rsidR="00D371A2" w:rsidRDefault="006D0C64">
      <w:pPr>
        <w:spacing w:after="0" w:line="240" w:lineRule="auto"/>
        <w:jc w:val="center"/>
        <w:rPr>
          <w:rFonts w:ascii="Calibri" w:hAnsi="Calibri" w:cs="Calibri"/>
          <w:sz w:val="28"/>
        </w:rPr>
      </w:pPr>
      <w:r w:rsidRPr="006D0C64">
        <w:rPr>
          <w:rFonts w:ascii="Liberation Serif" w:hAnsi="Liberation Serif" w:cs="Liberation Serif"/>
          <w:color w:val="0000FF"/>
          <w:sz w:val="30"/>
          <w:szCs w:val="24"/>
        </w:rPr>
        <w:t>breno.medeiros@ufrn.br</w:t>
      </w: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331FCB">
      <w:pPr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  <w:r>
        <w:rPr>
          <w:rFonts w:cs="Calibri"/>
          <w:b/>
          <w:bCs/>
          <w:sz w:val="28"/>
        </w:rPr>
        <w:t>EDITAL Nº 002</w:t>
      </w:r>
      <w:r w:rsidR="00363D4E">
        <w:rPr>
          <w:rFonts w:cs="Calibri"/>
          <w:b/>
          <w:bCs/>
          <w:sz w:val="28"/>
        </w:rPr>
        <w:t xml:space="preserve">/2022 – NAC/UFRN </w:t>
      </w:r>
    </w:p>
    <w:p w:rsidR="00D371A2" w:rsidRDefault="00D371A2">
      <w:pPr>
        <w:spacing w:after="0" w:line="240" w:lineRule="auto"/>
        <w:jc w:val="center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center"/>
        <w:rPr>
          <w:rFonts w:ascii="Calibri" w:hAnsi="Calibri" w:cs="Calibri"/>
          <w:sz w:val="24"/>
        </w:rPr>
      </w:pPr>
      <w:r>
        <w:rPr>
          <w:rFonts w:cs="Calibri"/>
          <w:sz w:val="24"/>
        </w:rPr>
        <w:t xml:space="preserve">PROCESSO DE INSCRIÇÃO E MATRÍCULA PARA CURSOS PRESENCIAIS DO ATELIER DE ARTES </w:t>
      </w:r>
    </w:p>
    <w:p w:rsidR="00D371A2" w:rsidRDefault="00363D4E">
      <w:pPr>
        <w:spacing w:after="0" w:line="240" w:lineRule="auto"/>
        <w:jc w:val="center"/>
        <w:rPr>
          <w:rFonts w:ascii="Calibri" w:hAnsi="Calibri" w:cs="Calibri"/>
          <w:sz w:val="24"/>
        </w:rPr>
      </w:pPr>
      <w:r>
        <w:rPr>
          <w:rFonts w:cs="Calibri"/>
          <w:sz w:val="24"/>
        </w:rPr>
        <w:t xml:space="preserve">DO NÚCLEO DE ARTE E CULTURA DA UNIVERSIDADE FEDERAL DO RIO GRANDE DO NORTE </w:t>
      </w:r>
    </w:p>
    <w:p w:rsidR="00D371A2" w:rsidRDefault="00363D4E">
      <w:pPr>
        <w:spacing w:after="0" w:line="240" w:lineRule="auto"/>
        <w:jc w:val="center"/>
        <w:rPr>
          <w:rFonts w:ascii="Calibri" w:hAnsi="Calibri" w:cs="Calibri"/>
          <w:sz w:val="24"/>
        </w:rPr>
      </w:pPr>
      <w:r>
        <w:rPr>
          <w:rFonts w:cs="Calibri"/>
          <w:sz w:val="24"/>
        </w:rPr>
        <w:t>REFERENTE A 2022</w:t>
      </w:r>
      <w:r w:rsidR="00331FCB">
        <w:rPr>
          <w:rFonts w:cs="Calibri"/>
          <w:sz w:val="24"/>
        </w:rPr>
        <w:t xml:space="preserve"> – 2</w:t>
      </w:r>
      <w:r>
        <w:rPr>
          <w:rFonts w:cs="Calibri"/>
          <w:sz w:val="24"/>
        </w:rPr>
        <w:t>ª OFERTA</w:t>
      </w: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A Universidade Federal do Rio Grande do Norte, por meio do Núcleo de Arte e Cultura e do seu Atelier de Artes, torna público</w:t>
      </w:r>
      <w:r w:rsidR="00331FCB">
        <w:rPr>
          <w:rFonts w:cs="Calibri"/>
        </w:rPr>
        <w:t xml:space="preserve"> o processo para a seleção de 16</w:t>
      </w:r>
      <w:r>
        <w:rPr>
          <w:rFonts w:cs="Calibri"/>
        </w:rPr>
        <w:t xml:space="preserve">0 (cento e </w:t>
      </w:r>
      <w:r w:rsidR="00331FCB">
        <w:rPr>
          <w:rFonts w:cs="Calibri"/>
        </w:rPr>
        <w:t>sessenta</w:t>
      </w:r>
      <w:r>
        <w:rPr>
          <w:rFonts w:cs="Calibri"/>
        </w:rPr>
        <w:t xml:space="preserve">) candidatos interessados em participar dos cursos presenciais do Atelier do NAC em vagas disponibilizadas para o ano de 2022 – </w:t>
      </w:r>
      <w:r w:rsidR="00331FCB">
        <w:rPr>
          <w:rFonts w:cs="Calibri"/>
        </w:rPr>
        <w:t>2</w:t>
      </w:r>
      <w:r>
        <w:rPr>
          <w:rFonts w:cs="Calibri"/>
        </w:rPr>
        <w:t>ª Oferta.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As atividades de ensino serão realizadas de modo presencial no prédio do Atelier de Artes do NAC, contudo, havendo quaisquer restrições que impeçam a presença física no local os cursos passarão a ser ofertados em sistema remoto de aulas síncronas, ou seja, com a presença virtual dos </w:t>
      </w:r>
      <w:proofErr w:type="spellStart"/>
      <w:r>
        <w:rPr>
          <w:rFonts w:cs="Calibri"/>
        </w:rPr>
        <w:t>bolsistas-instrutores</w:t>
      </w:r>
      <w:proofErr w:type="spellEnd"/>
      <w:r>
        <w:rPr>
          <w:rFonts w:cs="Calibri"/>
        </w:rPr>
        <w:t xml:space="preserve">. Desta forma, em caso de necessidade, é importante que os interessados nos cursos tenham internet banda larga, microfone e câmera em seus computadores, </w:t>
      </w:r>
      <w:proofErr w:type="spellStart"/>
      <w:r>
        <w:rPr>
          <w:rFonts w:cs="Calibri"/>
          <w:i/>
          <w:iCs/>
        </w:rPr>
        <w:t>tablet</w:t>
      </w:r>
      <w:proofErr w:type="spellEnd"/>
      <w:r>
        <w:rPr>
          <w:rFonts w:cs="Calibri"/>
        </w:rPr>
        <w:t xml:space="preserve"> ou </w:t>
      </w:r>
      <w:proofErr w:type="spellStart"/>
      <w:r>
        <w:rPr>
          <w:rFonts w:cs="Calibri"/>
          <w:i/>
          <w:iCs/>
        </w:rPr>
        <w:t>smartphone</w:t>
      </w:r>
      <w:proofErr w:type="spellEnd"/>
      <w:r>
        <w:rPr>
          <w:rFonts w:cs="Calibri"/>
          <w:i/>
          <w:iCs/>
        </w:rPr>
        <w:t>,</w:t>
      </w:r>
      <w:r>
        <w:rPr>
          <w:rFonts w:cs="Calibri"/>
        </w:rPr>
        <w:t xml:space="preserve"> para o correto andamento do curso.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 Atelier de Artes do NAC é um local destinado à prática e à produção artística, por meio de cursos de desenho, de pintura e </w:t>
      </w:r>
      <w:proofErr w:type="gramStart"/>
      <w:r>
        <w:rPr>
          <w:rFonts w:cs="Calibri"/>
        </w:rPr>
        <w:t>ou</w:t>
      </w:r>
      <w:r w:rsidR="00331FCB">
        <w:rPr>
          <w:rFonts w:cs="Calibri"/>
        </w:rPr>
        <w:t>tras práticas artísticas aberto</w:t>
      </w:r>
      <w:r>
        <w:rPr>
          <w:rFonts w:cs="Calibri"/>
        </w:rPr>
        <w:t xml:space="preserve"> às comunidades externa</w:t>
      </w:r>
      <w:proofErr w:type="gramEnd"/>
      <w:r>
        <w:rPr>
          <w:rFonts w:cs="Calibri"/>
        </w:rPr>
        <w:t xml:space="preserve"> e interna (servidores e </w:t>
      </w:r>
      <w:proofErr w:type="gramStart"/>
      <w:r>
        <w:rPr>
          <w:rFonts w:cs="Calibri"/>
        </w:rPr>
        <w:t>estudantes</w:t>
      </w:r>
      <w:proofErr w:type="gramEnd"/>
      <w:r>
        <w:rPr>
          <w:rFonts w:cs="Calibri"/>
        </w:rPr>
        <w:t xml:space="preserve">/UFRN) com turmas para crianças, adolescentes e adultos de qualquer idade. Ao todo, serão oferecidos </w:t>
      </w:r>
      <w:proofErr w:type="gramStart"/>
      <w:r>
        <w:rPr>
          <w:rFonts w:cs="Calibri"/>
        </w:rPr>
        <w:t>6</w:t>
      </w:r>
      <w:proofErr w:type="gramEnd"/>
      <w:r>
        <w:rPr>
          <w:rFonts w:cs="Calibri"/>
        </w:rPr>
        <w:t xml:space="preserve"> (seis) cursos distribuídos em 8 (oito) turmas.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  <w:bCs/>
        </w:rPr>
      </w:pPr>
      <w:proofErr w:type="gramStart"/>
      <w:r>
        <w:rPr>
          <w:rFonts w:cs="Calibri"/>
          <w:b/>
          <w:bCs/>
        </w:rPr>
        <w:t>1</w:t>
      </w:r>
      <w:proofErr w:type="gramEnd"/>
      <w:r>
        <w:rPr>
          <w:rFonts w:cs="Calibri"/>
          <w:b/>
          <w:bCs/>
        </w:rPr>
        <w:t xml:space="preserve"> DOS OBJETIVOS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1.1 Os cursos e as atividades desenvolvidas pelo Atelier do NAC têm como objetivo: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I. Funcionar como campo de estágio para a prática de estudantes do Curso de Licenciatura em Artes Visuais;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II. Promover a extensão universitária para diversos públicos, inclusive socioeconômicos prioritários;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 xml:space="preserve">III. Promover uma formação básica e atualizada para as artes plásticas; 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IV. Prestigiar a arte e a cultura no Estado do Rio Grande do Norte; </w:t>
      </w: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V. Contribuir com a Política de Cultura da UFRN.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  <w:bCs/>
        </w:rPr>
      </w:pPr>
      <w:proofErr w:type="gramStart"/>
      <w:r>
        <w:rPr>
          <w:rFonts w:cs="Calibri"/>
          <w:b/>
          <w:bCs/>
        </w:rPr>
        <w:t>2</w:t>
      </w:r>
      <w:proofErr w:type="gramEnd"/>
      <w:r>
        <w:rPr>
          <w:rFonts w:cs="Calibri"/>
          <w:b/>
          <w:bCs/>
        </w:rPr>
        <w:t xml:space="preserve"> DA DISTRIBUIÇÃO DOS CURSOS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2.1 Serão oferecidos os seguintes cursos, com as suas respectivas turmas, dias, horários e vagas: 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Curso 01</w:t>
      </w:r>
    </w:p>
    <w:p w:rsidR="00D371A2" w:rsidRDefault="00363D4E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Desenho e Pintura para Crianças (dos 07 aos 10 anos) / Manhã / Turma 01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Número de Vagas: </w:t>
      </w:r>
      <w:r w:rsidR="00331FCB">
        <w:rPr>
          <w:rFonts w:cs="Calibri"/>
        </w:rPr>
        <w:t>20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Público Alvo: Crianças dos </w:t>
      </w:r>
      <w:proofErr w:type="gramStart"/>
      <w:r>
        <w:rPr>
          <w:rFonts w:cs="Calibri"/>
        </w:rPr>
        <w:t>7</w:t>
      </w:r>
      <w:proofErr w:type="gramEnd"/>
      <w:r>
        <w:rPr>
          <w:rFonts w:cs="Calibri"/>
        </w:rPr>
        <w:t xml:space="preserve"> aos 10 anos.</w:t>
      </w: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Descrição: Iniciação à teoria e à prática do desenho e da pintura artística. Conhecimento de materiais e de técnicas básicas utilizando tinta guache. Estímulo ao fazer artístico livre.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Objetivos: </w:t>
      </w: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. Estimular e exercitar a prática do desenho e da pintura; </w:t>
      </w:r>
      <w:proofErr w:type="gramStart"/>
      <w:r>
        <w:rPr>
          <w:rFonts w:cs="Calibri"/>
        </w:rPr>
        <w:t>2</w:t>
      </w:r>
      <w:proofErr w:type="gramEnd"/>
      <w:r>
        <w:rPr>
          <w:rFonts w:cs="Calibri"/>
        </w:rPr>
        <w:t xml:space="preserve">. Apresentar conhecimentos básicos; </w:t>
      </w:r>
      <w:proofErr w:type="gramStart"/>
      <w:r>
        <w:rPr>
          <w:rFonts w:cs="Calibri"/>
        </w:rPr>
        <w:t>3</w:t>
      </w:r>
      <w:proofErr w:type="gramEnd"/>
      <w:r>
        <w:rPr>
          <w:rFonts w:cs="Calibri"/>
        </w:rPr>
        <w:t xml:space="preserve">. Incentivar a experimentação artística; e </w:t>
      </w:r>
      <w:proofErr w:type="gramStart"/>
      <w:r>
        <w:rPr>
          <w:rFonts w:cs="Calibri"/>
        </w:rPr>
        <w:t>4</w:t>
      </w:r>
      <w:proofErr w:type="gramEnd"/>
      <w:r>
        <w:rPr>
          <w:rFonts w:cs="Calibri"/>
        </w:rPr>
        <w:t>. Avaliar as aulas.</w:t>
      </w: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Conteúdos: Formas geométricas e naturais; Técnicas básicas de desenho; Mistura das cores; Materiais para a pintura em diferentes tipos de papéis; Técnicas de pintura com tinta guache; Experimentação artística; Organização dos trabalhos em portfólio; e Avaliação dos portfólios.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Período do Curso: Da semana que inicia em 1</w:t>
      </w:r>
      <w:r w:rsidR="00331FCB">
        <w:rPr>
          <w:rFonts w:cs="Calibri"/>
        </w:rPr>
        <w:t>7</w:t>
      </w:r>
      <w:r>
        <w:rPr>
          <w:rFonts w:cs="Calibri"/>
        </w:rPr>
        <w:t xml:space="preserve"> de </w:t>
      </w:r>
      <w:r w:rsidR="00331FCB">
        <w:rPr>
          <w:rFonts w:cs="Calibri"/>
        </w:rPr>
        <w:t>outubro</w:t>
      </w:r>
      <w:r>
        <w:rPr>
          <w:rFonts w:cs="Calibri"/>
        </w:rPr>
        <w:t xml:space="preserve"> (segunda-feira) até </w:t>
      </w:r>
      <w:r w:rsidR="00274E76">
        <w:rPr>
          <w:rFonts w:cs="Calibri"/>
        </w:rPr>
        <w:t>0</w:t>
      </w:r>
      <w:r w:rsidR="00331FCB">
        <w:rPr>
          <w:rFonts w:cs="Calibri"/>
        </w:rPr>
        <w:t>2</w:t>
      </w:r>
      <w:r>
        <w:rPr>
          <w:rFonts w:cs="Calibri"/>
        </w:rPr>
        <w:t xml:space="preserve"> de </w:t>
      </w:r>
      <w:r w:rsidR="00331FCB">
        <w:rPr>
          <w:rFonts w:cs="Calibri"/>
        </w:rPr>
        <w:t>dezembro</w:t>
      </w:r>
      <w:r>
        <w:rPr>
          <w:rFonts w:cs="Calibri"/>
        </w:rPr>
        <w:t xml:space="preserve"> de 2022 (sexta-feira)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Dias e horários das aulas: Qu</w:t>
      </w:r>
      <w:r w:rsidR="00331FCB">
        <w:rPr>
          <w:rFonts w:cs="Calibri"/>
        </w:rPr>
        <w:t>artas e Sextas-Feiras, das 08h</w:t>
      </w:r>
      <w:r>
        <w:rPr>
          <w:rFonts w:cs="Calibri"/>
        </w:rPr>
        <w:t xml:space="preserve"> às 09h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</w:t>
      </w:r>
      <w:r w:rsidR="00331FCB">
        <w:rPr>
          <w:rFonts w:cs="Calibri"/>
        </w:rPr>
        <w:t>ária por Aula: 01h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Semanal: 02h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Quantidade de Aulas por Semana: 02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Carga Horária Total: </w:t>
      </w:r>
      <w:proofErr w:type="gramStart"/>
      <w:r>
        <w:rPr>
          <w:rFonts w:cs="Calibri"/>
        </w:rPr>
        <w:t>6</w:t>
      </w:r>
      <w:proofErr w:type="gramEnd"/>
      <w:r>
        <w:rPr>
          <w:rFonts w:cs="Calibri"/>
        </w:rPr>
        <w:t xml:space="preserve"> semanas efetivas de aulas, totalizando 1</w:t>
      </w:r>
      <w:r w:rsidR="00331FCB">
        <w:rPr>
          <w:rFonts w:cs="Calibri"/>
        </w:rPr>
        <w:t>2</w:t>
      </w:r>
      <w:r>
        <w:rPr>
          <w:rFonts w:cs="Calibri"/>
        </w:rPr>
        <w:t xml:space="preserve"> horas.</w:t>
      </w:r>
    </w:p>
    <w:p w:rsidR="00331FCB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Somatório das Horas Diárias de Aulas: </w:t>
      </w:r>
      <w:r w:rsidR="00331FCB">
        <w:rPr>
          <w:rFonts w:cs="Calibri"/>
        </w:rPr>
        <w:t>19 de outubro (01h); 21 de outubro (01h);</w:t>
      </w:r>
      <w:r w:rsidR="00331FCB" w:rsidRPr="00331FCB">
        <w:rPr>
          <w:rFonts w:cs="Calibri"/>
        </w:rPr>
        <w:t xml:space="preserve"> </w:t>
      </w:r>
      <w:r w:rsidR="00331FCB">
        <w:rPr>
          <w:rFonts w:cs="Calibri"/>
        </w:rPr>
        <w:t>26 de outubro (01h);</w:t>
      </w:r>
      <w:r w:rsidR="00331FCB" w:rsidRPr="00331FCB">
        <w:rPr>
          <w:rFonts w:cs="Calibri"/>
        </w:rPr>
        <w:t xml:space="preserve"> </w:t>
      </w:r>
      <w:r w:rsidR="00331FCB">
        <w:rPr>
          <w:rFonts w:cs="Calibri"/>
        </w:rPr>
        <w:t>28 de outubro (01h);</w:t>
      </w:r>
      <w:r w:rsidR="00331FCB" w:rsidRPr="00331FCB">
        <w:rPr>
          <w:rFonts w:cs="Calibri"/>
        </w:rPr>
        <w:t xml:space="preserve"> </w:t>
      </w:r>
      <w:r w:rsidR="00331FCB">
        <w:rPr>
          <w:rFonts w:cs="Calibri"/>
        </w:rPr>
        <w:t>04 de novembro (01h);</w:t>
      </w:r>
      <w:r w:rsidR="00331FCB" w:rsidRPr="00331FCB">
        <w:rPr>
          <w:rFonts w:cs="Calibri"/>
        </w:rPr>
        <w:t xml:space="preserve"> </w:t>
      </w:r>
      <w:r w:rsidR="00331FCB">
        <w:rPr>
          <w:rFonts w:cs="Calibri"/>
        </w:rPr>
        <w:t>09 de novembro (01h);</w:t>
      </w:r>
      <w:r w:rsidR="00331FCB" w:rsidRPr="00331FCB">
        <w:rPr>
          <w:rFonts w:cs="Calibri"/>
        </w:rPr>
        <w:t xml:space="preserve"> </w:t>
      </w:r>
      <w:r w:rsidR="00331FCB">
        <w:rPr>
          <w:rFonts w:cs="Calibri"/>
        </w:rPr>
        <w:t>11 de novembro (01h);</w:t>
      </w:r>
      <w:r w:rsidR="00331FCB" w:rsidRPr="00331FCB">
        <w:rPr>
          <w:rFonts w:cs="Calibri"/>
        </w:rPr>
        <w:t xml:space="preserve"> </w:t>
      </w:r>
      <w:r w:rsidR="00331FCB">
        <w:rPr>
          <w:rFonts w:cs="Calibri"/>
        </w:rPr>
        <w:t>16 de novembro (01h);</w:t>
      </w:r>
      <w:r w:rsidR="00331FCB" w:rsidRPr="00331FCB">
        <w:rPr>
          <w:rFonts w:cs="Calibri"/>
        </w:rPr>
        <w:t xml:space="preserve"> </w:t>
      </w:r>
      <w:r w:rsidR="00331FCB">
        <w:rPr>
          <w:rFonts w:cs="Calibri"/>
        </w:rPr>
        <w:t>18 de novembro (01h);</w:t>
      </w:r>
      <w:r w:rsidR="00331FCB" w:rsidRPr="00331FCB">
        <w:rPr>
          <w:rFonts w:cs="Calibri"/>
        </w:rPr>
        <w:t xml:space="preserve"> </w:t>
      </w:r>
      <w:r w:rsidR="00331FCB">
        <w:rPr>
          <w:rFonts w:cs="Calibri"/>
        </w:rPr>
        <w:t>23 de novembro (01h);</w:t>
      </w:r>
      <w:r w:rsidR="00331FCB" w:rsidRPr="00331FCB">
        <w:rPr>
          <w:rFonts w:cs="Calibri"/>
        </w:rPr>
        <w:t xml:space="preserve"> </w:t>
      </w:r>
      <w:r w:rsidR="00331FCB">
        <w:rPr>
          <w:rFonts w:cs="Calibri"/>
        </w:rPr>
        <w:t>25 de novembro (01h);</w:t>
      </w:r>
      <w:r w:rsidR="00331FCB" w:rsidRPr="00331FCB">
        <w:rPr>
          <w:rFonts w:cs="Calibri"/>
        </w:rPr>
        <w:t xml:space="preserve"> </w:t>
      </w:r>
      <w:r w:rsidR="007404FD">
        <w:rPr>
          <w:rFonts w:cs="Calibri"/>
        </w:rPr>
        <w:t>e 30 de novembro (01h); totalizando 12 horas de aulas.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Aferição dos Resultados: </w:t>
      </w:r>
      <w:proofErr w:type="spellStart"/>
      <w:r>
        <w:rPr>
          <w:rFonts w:cs="Calibri"/>
        </w:rPr>
        <w:t>Autoavaliação</w:t>
      </w:r>
      <w:proofErr w:type="spellEnd"/>
      <w:r>
        <w:rPr>
          <w:rFonts w:cs="Calibri"/>
        </w:rPr>
        <w:t xml:space="preserve"> individual, através da crítica reflexiva pela produção do portfólio; Avaliação do Curso e dos instrutores pelo aluno; e Exposição de obras ao final do Curso.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Curso 02</w:t>
      </w:r>
    </w:p>
    <w:p w:rsidR="00D371A2" w:rsidRDefault="00363D4E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Desenho e Pintura para Crianças (dos 07 aos 10 anos) / Tarde / Turma 02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Número de Vagas: </w:t>
      </w:r>
      <w:r w:rsidR="009D00A8">
        <w:rPr>
          <w:rFonts w:cs="Calibri"/>
        </w:rPr>
        <w:t>20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Público Alvo: Crianças dos </w:t>
      </w:r>
      <w:proofErr w:type="gramStart"/>
      <w:r>
        <w:rPr>
          <w:rFonts w:cs="Calibri"/>
        </w:rPr>
        <w:t>7</w:t>
      </w:r>
      <w:proofErr w:type="gramEnd"/>
      <w:r>
        <w:rPr>
          <w:rFonts w:cs="Calibri"/>
        </w:rPr>
        <w:t xml:space="preserve"> aos 10 anos.</w:t>
      </w: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Descrição: Iniciação à teoria e à prática do desenho e da pintura artística. Conhecimento de materiais e de técnicas básicas utilizando tinta guache. Estímulo ao fazer artístico livre.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Objetivos: </w:t>
      </w: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. Estimular e exercitar a prática do desenho e da pintura; </w:t>
      </w:r>
      <w:proofErr w:type="gramStart"/>
      <w:r>
        <w:rPr>
          <w:rFonts w:cs="Calibri"/>
        </w:rPr>
        <w:t>2</w:t>
      </w:r>
      <w:proofErr w:type="gramEnd"/>
      <w:r>
        <w:rPr>
          <w:rFonts w:cs="Calibri"/>
        </w:rPr>
        <w:t xml:space="preserve">. Apresentar conhecimentos básicos; </w:t>
      </w:r>
      <w:proofErr w:type="gramStart"/>
      <w:r>
        <w:rPr>
          <w:rFonts w:cs="Calibri"/>
        </w:rPr>
        <w:t>3</w:t>
      </w:r>
      <w:proofErr w:type="gramEnd"/>
      <w:r>
        <w:rPr>
          <w:rFonts w:cs="Calibri"/>
        </w:rPr>
        <w:t xml:space="preserve">. Incentivar a experimentação artística; e </w:t>
      </w:r>
      <w:proofErr w:type="gramStart"/>
      <w:r>
        <w:rPr>
          <w:rFonts w:cs="Calibri"/>
        </w:rPr>
        <w:t>4</w:t>
      </w:r>
      <w:proofErr w:type="gramEnd"/>
      <w:r>
        <w:rPr>
          <w:rFonts w:cs="Calibri"/>
        </w:rPr>
        <w:t>. Avaliar as aulas.</w:t>
      </w: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Conteúdos: Formas geométricas e naturais; Técnicas básicas de desenho; Mistura das cores; Materiais para a pintura em diferentes tipos de papéis; Técnicas de pintura com tinta guache; Experimentação artística; Organização dos trabalhos em portfólio; e Avaliação dos portfólios.</w:t>
      </w:r>
    </w:p>
    <w:p w:rsidR="009D00A8" w:rsidRDefault="009D00A8" w:rsidP="009D00A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Período do Curso: Da semana que inicia em 17 de outubro (segunda-feira) até </w:t>
      </w:r>
      <w:r w:rsidR="00274E76">
        <w:rPr>
          <w:rFonts w:cs="Calibri"/>
        </w:rPr>
        <w:t>0</w:t>
      </w:r>
      <w:r>
        <w:rPr>
          <w:rFonts w:cs="Calibri"/>
        </w:rPr>
        <w:t>2 de dezembro de 2022 (sexta-feira)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Dias e horários das aulas: </w:t>
      </w:r>
      <w:r w:rsidR="009D00A8">
        <w:rPr>
          <w:rFonts w:cs="Calibri"/>
        </w:rPr>
        <w:t>Terças</w:t>
      </w:r>
      <w:r>
        <w:rPr>
          <w:rFonts w:cs="Calibri"/>
        </w:rPr>
        <w:t xml:space="preserve"> e Qu</w:t>
      </w:r>
      <w:r w:rsidR="009D00A8">
        <w:rPr>
          <w:rFonts w:cs="Calibri"/>
        </w:rPr>
        <w:t>intas-Feiras, das 14h às 15h</w:t>
      </w:r>
    </w:p>
    <w:p w:rsidR="00D371A2" w:rsidRDefault="009D00A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por Aula: 01h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Semanal: 02h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Quantidade de Aulas por Semana: 02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Carga Horária Total: </w:t>
      </w:r>
      <w:proofErr w:type="gramStart"/>
      <w:r>
        <w:rPr>
          <w:rFonts w:cs="Calibri"/>
        </w:rPr>
        <w:t>6</w:t>
      </w:r>
      <w:proofErr w:type="gramEnd"/>
      <w:r>
        <w:rPr>
          <w:rFonts w:cs="Calibri"/>
        </w:rPr>
        <w:t xml:space="preserve"> semanas e</w:t>
      </w:r>
      <w:r w:rsidR="009D00A8">
        <w:rPr>
          <w:rFonts w:cs="Calibri"/>
        </w:rPr>
        <w:t>fetivas de aulas, totalizando 12</w:t>
      </w:r>
      <w:r>
        <w:rPr>
          <w:rFonts w:cs="Calibri"/>
        </w:rPr>
        <w:t xml:space="preserve"> horas.</w:t>
      </w:r>
    </w:p>
    <w:p w:rsidR="009D00A8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Somatório das Horas Diárias de Aulas:</w:t>
      </w:r>
      <w:r w:rsidR="009D00A8" w:rsidRPr="009D00A8">
        <w:rPr>
          <w:rFonts w:cs="Calibri"/>
        </w:rPr>
        <w:t xml:space="preserve"> </w:t>
      </w:r>
      <w:r w:rsidR="009D00A8">
        <w:rPr>
          <w:rFonts w:cs="Calibri"/>
        </w:rPr>
        <w:t>18 de outubro (01h); 20 de outubro (01h); 25 de outubro (01h); 27 de outubro (01h);</w:t>
      </w:r>
      <w:r w:rsidR="009D00A8" w:rsidRPr="009D00A8">
        <w:rPr>
          <w:rFonts w:cs="Calibri"/>
        </w:rPr>
        <w:t xml:space="preserve"> </w:t>
      </w:r>
      <w:r w:rsidR="009D00A8">
        <w:rPr>
          <w:rFonts w:cs="Calibri"/>
        </w:rPr>
        <w:t xml:space="preserve">01 de novembro (01h); 03 de novembro (01h); 08 de novembro (01h); 10 de novembro </w:t>
      </w:r>
      <w:r w:rsidR="009D00A8">
        <w:rPr>
          <w:rFonts w:cs="Calibri"/>
        </w:rPr>
        <w:lastRenderedPageBreak/>
        <w:t>(01h);</w:t>
      </w:r>
      <w:r w:rsidR="009D00A8" w:rsidRPr="009D00A8">
        <w:rPr>
          <w:rFonts w:cs="Calibri"/>
        </w:rPr>
        <w:t xml:space="preserve"> </w:t>
      </w:r>
      <w:r w:rsidR="009D00A8">
        <w:rPr>
          <w:rFonts w:cs="Calibri"/>
        </w:rPr>
        <w:t>17 de novembro (01h);</w:t>
      </w:r>
      <w:r w:rsidR="009D00A8" w:rsidRPr="009D00A8">
        <w:rPr>
          <w:rFonts w:cs="Calibri"/>
        </w:rPr>
        <w:t xml:space="preserve"> </w:t>
      </w:r>
      <w:r w:rsidR="009D00A8">
        <w:rPr>
          <w:rFonts w:cs="Calibri"/>
        </w:rPr>
        <w:t>22 de novembro (01h);</w:t>
      </w:r>
      <w:r w:rsidR="009D00A8" w:rsidRPr="009D00A8">
        <w:rPr>
          <w:rFonts w:cs="Calibri"/>
        </w:rPr>
        <w:t xml:space="preserve"> </w:t>
      </w:r>
      <w:r w:rsidR="009D00A8">
        <w:rPr>
          <w:rFonts w:cs="Calibri"/>
        </w:rPr>
        <w:t>24 de novembro (01h);</w:t>
      </w:r>
      <w:r w:rsidR="009D00A8" w:rsidRPr="009D00A8">
        <w:rPr>
          <w:rFonts w:cs="Calibri"/>
        </w:rPr>
        <w:t xml:space="preserve"> </w:t>
      </w:r>
      <w:r w:rsidR="009D00A8">
        <w:rPr>
          <w:rFonts w:cs="Calibri"/>
        </w:rPr>
        <w:t>e 29 de novembro (01h); totalizando 12 horas de aulas.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Aferição dos Resultados: </w:t>
      </w:r>
      <w:proofErr w:type="spellStart"/>
      <w:r>
        <w:rPr>
          <w:rFonts w:cs="Calibri"/>
        </w:rPr>
        <w:t>Autoavaliação</w:t>
      </w:r>
      <w:proofErr w:type="spellEnd"/>
      <w:r>
        <w:rPr>
          <w:rFonts w:cs="Calibri"/>
        </w:rPr>
        <w:t xml:space="preserve"> individual, através da crítica reflexiva pela produção do portfólio; Avaliação do Curso e dos instrutores pelo aluno; e Exposição de obras ao final do Curso.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tabs>
          <w:tab w:val="left" w:pos="6855"/>
        </w:tabs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Curso 03</w:t>
      </w:r>
      <w:r>
        <w:rPr>
          <w:rFonts w:cs="Calibri"/>
          <w:b/>
          <w:bCs/>
        </w:rPr>
        <w:tab/>
      </w:r>
    </w:p>
    <w:p w:rsidR="00D371A2" w:rsidRDefault="00363D4E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Desenho e Pintura para Crianças e Adolescentes (dos 11 aos 15 anos) / Manhã / Turma 01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Número de Vagas: </w:t>
      </w:r>
      <w:r w:rsidR="007056F8">
        <w:rPr>
          <w:rFonts w:cs="Calibri"/>
        </w:rPr>
        <w:t>20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Público Alvo: Crianças e adolescentes dos 11 aos 15 anos.</w:t>
      </w: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Descrição: Iniciação à teoria e à prática do desenho e da pintura artística. Conhecimento de materiais e de técnicas básicas utilizando tinta guache ou acrílica. Estímulo ao fazer artístico livre.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Objetivos: </w:t>
      </w: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. Estimular e exercitar a prática do desenho e da pintura; </w:t>
      </w:r>
      <w:proofErr w:type="gramStart"/>
      <w:r>
        <w:rPr>
          <w:rFonts w:cs="Calibri"/>
        </w:rPr>
        <w:t>2</w:t>
      </w:r>
      <w:proofErr w:type="gramEnd"/>
      <w:r>
        <w:rPr>
          <w:rFonts w:cs="Calibri"/>
        </w:rPr>
        <w:t xml:space="preserve">. Apresentar conhecimentos teóricos e básicos; </w:t>
      </w:r>
      <w:proofErr w:type="gramStart"/>
      <w:r>
        <w:rPr>
          <w:rFonts w:cs="Calibri"/>
        </w:rPr>
        <w:t>3</w:t>
      </w:r>
      <w:proofErr w:type="gramEnd"/>
      <w:r>
        <w:rPr>
          <w:rFonts w:cs="Calibri"/>
        </w:rPr>
        <w:t xml:space="preserve">. Incentivar a experimentação artística e a produção de portfólios; e </w:t>
      </w:r>
      <w:proofErr w:type="gramStart"/>
      <w:r>
        <w:rPr>
          <w:rFonts w:cs="Calibri"/>
        </w:rPr>
        <w:t>4</w:t>
      </w:r>
      <w:proofErr w:type="gramEnd"/>
      <w:r>
        <w:rPr>
          <w:rFonts w:cs="Calibri"/>
        </w:rPr>
        <w:t>. Avaliar as aulas, as orientações e as supervisões dos instrutores.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Conteúdos: Formas geométricas e naturais; Técnicas básicas de desenho; Introdução à produção de portfólio; Mistura das cores; Materiais para a pintura em papel e tela; Técnicas de pintura com tinta guache ou acrílica; Experimentação artística; Avaliação dos portfólios; e Exposição de obras.</w:t>
      </w:r>
    </w:p>
    <w:p w:rsidR="007056F8" w:rsidRDefault="007056F8" w:rsidP="007056F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Período do Curso: Da semana que inicia em 17 de outubro (segunda-feira) até </w:t>
      </w:r>
      <w:r w:rsidR="00274E76">
        <w:rPr>
          <w:rFonts w:cs="Calibri"/>
        </w:rPr>
        <w:t>0</w:t>
      </w:r>
      <w:r>
        <w:rPr>
          <w:rFonts w:cs="Calibri"/>
        </w:rPr>
        <w:t>2 de dezembro de 2022 (sexta-feira)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Dias e horários das aulas: Quartas e Sextas-Feiras, das 09h</w:t>
      </w:r>
      <w:r w:rsidR="0087247A">
        <w:rPr>
          <w:rFonts w:cs="Calibri"/>
        </w:rPr>
        <w:t>30</w:t>
      </w:r>
      <w:r>
        <w:rPr>
          <w:rFonts w:cs="Calibri"/>
        </w:rPr>
        <w:t xml:space="preserve"> às 1</w:t>
      </w:r>
      <w:r w:rsidR="0087247A">
        <w:rPr>
          <w:rFonts w:cs="Calibri"/>
        </w:rPr>
        <w:t>0</w:t>
      </w:r>
      <w:r>
        <w:rPr>
          <w:rFonts w:cs="Calibri"/>
        </w:rPr>
        <w:t>h</w:t>
      </w:r>
      <w:r w:rsidR="0087247A">
        <w:rPr>
          <w:rFonts w:cs="Calibri"/>
        </w:rPr>
        <w:t>3</w:t>
      </w:r>
      <w:r>
        <w:rPr>
          <w:rFonts w:cs="Calibri"/>
        </w:rPr>
        <w:t>0</w:t>
      </w:r>
    </w:p>
    <w:p w:rsidR="00D371A2" w:rsidRDefault="008724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por Aula: 01h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Semanal: 02h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Quantidade de Aulas por Semana: 02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Carga Horária Total: </w:t>
      </w:r>
      <w:proofErr w:type="gramStart"/>
      <w:r>
        <w:rPr>
          <w:rFonts w:cs="Calibri"/>
        </w:rPr>
        <w:t>6</w:t>
      </w:r>
      <w:proofErr w:type="gramEnd"/>
      <w:r>
        <w:rPr>
          <w:rFonts w:cs="Calibri"/>
        </w:rPr>
        <w:t xml:space="preserve"> semanas efetivas de aulas, totalizando 1</w:t>
      </w:r>
      <w:r w:rsidR="0087247A">
        <w:rPr>
          <w:rFonts w:cs="Calibri"/>
        </w:rPr>
        <w:t>2</w:t>
      </w:r>
      <w:r>
        <w:rPr>
          <w:rFonts w:cs="Calibri"/>
        </w:rPr>
        <w:t xml:space="preserve"> horas.</w:t>
      </w:r>
    </w:p>
    <w:p w:rsidR="0087247A" w:rsidRDefault="0087247A" w:rsidP="0087247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Somatório das Horas Diárias de Aulas: 19 de outubro (01h); 21 de outubro (01h);</w:t>
      </w:r>
      <w:r w:rsidRPr="00331FCB">
        <w:rPr>
          <w:rFonts w:cs="Calibri"/>
        </w:rPr>
        <w:t xml:space="preserve"> </w:t>
      </w:r>
      <w:r>
        <w:rPr>
          <w:rFonts w:cs="Calibri"/>
        </w:rPr>
        <w:t>26 de outubro (01h);</w:t>
      </w:r>
      <w:r w:rsidRPr="00331FCB">
        <w:rPr>
          <w:rFonts w:cs="Calibri"/>
        </w:rPr>
        <w:t xml:space="preserve"> </w:t>
      </w:r>
      <w:r>
        <w:rPr>
          <w:rFonts w:cs="Calibri"/>
        </w:rPr>
        <w:t>28 de outubro (01h);</w:t>
      </w:r>
      <w:r w:rsidRPr="00331FCB">
        <w:rPr>
          <w:rFonts w:cs="Calibri"/>
        </w:rPr>
        <w:t xml:space="preserve"> </w:t>
      </w:r>
      <w:r>
        <w:rPr>
          <w:rFonts w:cs="Calibri"/>
        </w:rPr>
        <w:t>04 de novembro (01h);</w:t>
      </w:r>
      <w:r w:rsidRPr="00331FCB">
        <w:rPr>
          <w:rFonts w:cs="Calibri"/>
        </w:rPr>
        <w:t xml:space="preserve"> </w:t>
      </w:r>
      <w:r>
        <w:rPr>
          <w:rFonts w:cs="Calibri"/>
        </w:rPr>
        <w:t>09 de novembro (01h);</w:t>
      </w:r>
      <w:r w:rsidRPr="00331FCB">
        <w:rPr>
          <w:rFonts w:cs="Calibri"/>
        </w:rPr>
        <w:t xml:space="preserve"> </w:t>
      </w:r>
      <w:r>
        <w:rPr>
          <w:rFonts w:cs="Calibri"/>
        </w:rPr>
        <w:t>11 de novembro (01h);</w:t>
      </w:r>
      <w:r w:rsidRPr="00331FCB">
        <w:rPr>
          <w:rFonts w:cs="Calibri"/>
        </w:rPr>
        <w:t xml:space="preserve"> </w:t>
      </w:r>
      <w:r>
        <w:rPr>
          <w:rFonts w:cs="Calibri"/>
        </w:rPr>
        <w:t>16 de novembro (01h);</w:t>
      </w:r>
      <w:r w:rsidRPr="00331FCB">
        <w:rPr>
          <w:rFonts w:cs="Calibri"/>
        </w:rPr>
        <w:t xml:space="preserve"> </w:t>
      </w:r>
      <w:r>
        <w:rPr>
          <w:rFonts w:cs="Calibri"/>
        </w:rPr>
        <w:t>18 de novembro (01h);</w:t>
      </w:r>
      <w:r w:rsidRPr="00331FCB">
        <w:rPr>
          <w:rFonts w:cs="Calibri"/>
        </w:rPr>
        <w:t xml:space="preserve"> </w:t>
      </w:r>
      <w:r>
        <w:rPr>
          <w:rFonts w:cs="Calibri"/>
        </w:rPr>
        <w:t>23 de novembro (01h);</w:t>
      </w:r>
      <w:r w:rsidRPr="00331FCB">
        <w:rPr>
          <w:rFonts w:cs="Calibri"/>
        </w:rPr>
        <w:t xml:space="preserve"> </w:t>
      </w:r>
      <w:r>
        <w:rPr>
          <w:rFonts w:cs="Calibri"/>
        </w:rPr>
        <w:t>25 de novembro (01h);</w:t>
      </w:r>
      <w:r w:rsidRPr="00331FCB">
        <w:rPr>
          <w:rFonts w:cs="Calibri"/>
        </w:rPr>
        <w:t xml:space="preserve"> </w:t>
      </w:r>
      <w:r>
        <w:rPr>
          <w:rFonts w:cs="Calibri"/>
        </w:rPr>
        <w:t>e 30 de novembro (01h); totalizando 12 horas de aulas.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Aferição dos Resultados: </w:t>
      </w:r>
      <w:proofErr w:type="spellStart"/>
      <w:r>
        <w:rPr>
          <w:rFonts w:cs="Calibri"/>
        </w:rPr>
        <w:t>Autoavaliação</w:t>
      </w:r>
      <w:proofErr w:type="spellEnd"/>
      <w:r>
        <w:rPr>
          <w:rFonts w:cs="Calibri"/>
        </w:rPr>
        <w:t xml:space="preserve"> individual, através da crítica reflexiva pela produção do portfólio; Avaliação do Curso e dos instrutores pelo aluno; e Exposição de obras ao final do Curso.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tabs>
          <w:tab w:val="left" w:pos="6855"/>
        </w:tabs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Curso 04</w:t>
      </w:r>
      <w:r>
        <w:rPr>
          <w:rFonts w:cs="Calibri"/>
          <w:b/>
          <w:bCs/>
        </w:rPr>
        <w:tab/>
      </w:r>
    </w:p>
    <w:p w:rsidR="00D371A2" w:rsidRDefault="00363D4E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Desenho e Pintura para Crianças e Adolescentes (dos 11 aos 15 anos) / Tarde / Turma 02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Número de Vagas: </w:t>
      </w:r>
      <w:r w:rsidR="00274E76">
        <w:rPr>
          <w:rFonts w:cs="Calibri"/>
        </w:rPr>
        <w:t>20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Público Alvo: Crianças e adolescentes dos 11 aos 15 anos.</w:t>
      </w: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Descrição: Iniciação à teoria e à prática do desenho e da pintura artística. Conhecimento de materiais e de técnicas básicas utilizando tinta guache ou acrílica. Estímulo ao fazer artístico livre.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Objetivos: </w:t>
      </w: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. Estimular e exercitar a prática do desenho e da pintura; </w:t>
      </w:r>
      <w:proofErr w:type="gramStart"/>
      <w:r>
        <w:rPr>
          <w:rFonts w:cs="Calibri"/>
        </w:rPr>
        <w:t>2</w:t>
      </w:r>
      <w:proofErr w:type="gramEnd"/>
      <w:r>
        <w:rPr>
          <w:rFonts w:cs="Calibri"/>
        </w:rPr>
        <w:t xml:space="preserve">. Apresentar conhecimentos teóricos e básicos; </w:t>
      </w:r>
      <w:proofErr w:type="gramStart"/>
      <w:r>
        <w:rPr>
          <w:rFonts w:cs="Calibri"/>
        </w:rPr>
        <w:t>3</w:t>
      </w:r>
      <w:proofErr w:type="gramEnd"/>
      <w:r>
        <w:rPr>
          <w:rFonts w:cs="Calibri"/>
        </w:rPr>
        <w:t xml:space="preserve">. Incentivar a experimentação artística e a produção de portfólios; e </w:t>
      </w:r>
      <w:proofErr w:type="gramStart"/>
      <w:r>
        <w:rPr>
          <w:rFonts w:cs="Calibri"/>
        </w:rPr>
        <w:t>4</w:t>
      </w:r>
      <w:proofErr w:type="gramEnd"/>
      <w:r>
        <w:rPr>
          <w:rFonts w:cs="Calibri"/>
        </w:rPr>
        <w:t>. Avaliar as aulas, as orientações e as supervisões dos instrutores.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Conteúdos: Formas geométricas e naturais; Técnicas básicas de desenho; Introdução à produção de portfólio; Mistura das cores; Materiais para a pintura em papel e tela; Técnicas de pintura com tinta guache ou acrílica; Experimentação artística; Avaliação dos portfólios; e Exposição de obras.</w:t>
      </w:r>
    </w:p>
    <w:p w:rsidR="00274E76" w:rsidRDefault="00274E76" w:rsidP="00274E7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Período do Curso: Da semana que inicia em 17 de outubro (segunda-feira) até 02 de dezembro de 2022 (sexta-feira)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Dias e horários das aulas: </w:t>
      </w:r>
      <w:r w:rsidR="00274E76">
        <w:rPr>
          <w:rFonts w:cs="Calibri"/>
        </w:rPr>
        <w:t>Terças</w:t>
      </w:r>
      <w:r>
        <w:rPr>
          <w:rFonts w:cs="Calibri"/>
        </w:rPr>
        <w:t xml:space="preserve"> e qu</w:t>
      </w:r>
      <w:r w:rsidR="00274E76">
        <w:rPr>
          <w:rFonts w:cs="Calibri"/>
        </w:rPr>
        <w:t>in</w:t>
      </w:r>
      <w:r>
        <w:rPr>
          <w:rFonts w:cs="Calibri"/>
        </w:rPr>
        <w:t>tas-feiras, das 15h</w:t>
      </w:r>
      <w:r w:rsidR="00274E76">
        <w:rPr>
          <w:rFonts w:cs="Calibri"/>
        </w:rPr>
        <w:t>30</w:t>
      </w:r>
      <w:r>
        <w:rPr>
          <w:rFonts w:cs="Calibri"/>
        </w:rPr>
        <w:t xml:space="preserve"> às 1</w:t>
      </w:r>
      <w:r w:rsidR="00274E76">
        <w:rPr>
          <w:rFonts w:cs="Calibri"/>
        </w:rPr>
        <w:t>6</w:t>
      </w:r>
      <w:r>
        <w:rPr>
          <w:rFonts w:cs="Calibri"/>
        </w:rPr>
        <w:t>h</w:t>
      </w:r>
      <w:r w:rsidR="00274E76">
        <w:rPr>
          <w:rFonts w:cs="Calibri"/>
        </w:rPr>
        <w:t>3</w:t>
      </w:r>
      <w:r>
        <w:rPr>
          <w:rFonts w:cs="Calibri"/>
        </w:rPr>
        <w:t>0</w:t>
      </w:r>
    </w:p>
    <w:p w:rsidR="00D371A2" w:rsidRDefault="00274E7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por Aula: 01h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Semanal: 02h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Quantidade de Aulas por Semana: 02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Carga Horária Total: </w:t>
      </w:r>
      <w:proofErr w:type="gramStart"/>
      <w:r>
        <w:rPr>
          <w:rFonts w:cs="Calibri"/>
        </w:rPr>
        <w:t>6</w:t>
      </w:r>
      <w:proofErr w:type="gramEnd"/>
      <w:r>
        <w:rPr>
          <w:rFonts w:cs="Calibri"/>
        </w:rPr>
        <w:t xml:space="preserve"> semanas efetivas de aulas, totalizando 1</w:t>
      </w:r>
      <w:r w:rsidR="00274E76">
        <w:rPr>
          <w:rFonts w:cs="Calibri"/>
        </w:rPr>
        <w:t>2</w:t>
      </w:r>
      <w:r>
        <w:rPr>
          <w:rFonts w:cs="Calibri"/>
        </w:rPr>
        <w:t xml:space="preserve"> horas.</w:t>
      </w:r>
    </w:p>
    <w:p w:rsidR="00274E76" w:rsidRDefault="00274E76" w:rsidP="00274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Somatório das Horas Diárias de Aulas:</w:t>
      </w:r>
      <w:r w:rsidRPr="009D00A8">
        <w:rPr>
          <w:rFonts w:cs="Calibri"/>
        </w:rPr>
        <w:t xml:space="preserve"> </w:t>
      </w:r>
      <w:r>
        <w:rPr>
          <w:rFonts w:cs="Calibri"/>
        </w:rPr>
        <w:t>18 de outubro (01h); 20 de outubro (01h); 25 de outubro (01h); 27 de outubro (01h);</w:t>
      </w:r>
      <w:r w:rsidRPr="009D00A8">
        <w:rPr>
          <w:rFonts w:cs="Calibri"/>
        </w:rPr>
        <w:t xml:space="preserve"> </w:t>
      </w:r>
      <w:r>
        <w:rPr>
          <w:rFonts w:cs="Calibri"/>
        </w:rPr>
        <w:t>01 de novembro (01h); 03 de novembro (01h); 08 de novembro (01h); 10 de novembro (01h);</w:t>
      </w:r>
      <w:r w:rsidRPr="009D00A8">
        <w:rPr>
          <w:rFonts w:cs="Calibri"/>
        </w:rPr>
        <w:t xml:space="preserve"> </w:t>
      </w:r>
      <w:r>
        <w:rPr>
          <w:rFonts w:cs="Calibri"/>
        </w:rPr>
        <w:t>17 de novembro (01h);</w:t>
      </w:r>
      <w:r w:rsidRPr="009D00A8">
        <w:rPr>
          <w:rFonts w:cs="Calibri"/>
        </w:rPr>
        <w:t xml:space="preserve"> </w:t>
      </w:r>
      <w:r>
        <w:rPr>
          <w:rFonts w:cs="Calibri"/>
        </w:rPr>
        <w:t>22 de novembro (01h);</w:t>
      </w:r>
      <w:r w:rsidRPr="009D00A8">
        <w:rPr>
          <w:rFonts w:cs="Calibri"/>
        </w:rPr>
        <w:t xml:space="preserve"> </w:t>
      </w:r>
      <w:r>
        <w:rPr>
          <w:rFonts w:cs="Calibri"/>
        </w:rPr>
        <w:t>24 de novembro (01h);</w:t>
      </w:r>
      <w:r w:rsidRPr="009D00A8">
        <w:rPr>
          <w:rFonts w:cs="Calibri"/>
        </w:rPr>
        <w:t xml:space="preserve"> </w:t>
      </w:r>
      <w:r>
        <w:rPr>
          <w:rFonts w:cs="Calibri"/>
        </w:rPr>
        <w:t>e 29 de novembro (01h); totalizando 12 horas de aulas.</w:t>
      </w: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Aferição dos Resultados: </w:t>
      </w:r>
      <w:proofErr w:type="spellStart"/>
      <w:r>
        <w:rPr>
          <w:rFonts w:cs="Calibri"/>
        </w:rPr>
        <w:t>Autoavaliação</w:t>
      </w:r>
      <w:proofErr w:type="spellEnd"/>
      <w:r>
        <w:rPr>
          <w:rFonts w:cs="Calibri"/>
        </w:rPr>
        <w:t xml:space="preserve"> individual, através da crítica reflexiva pela produção do portfólio; Avaliação do Curso e dos instrutores pelo aluno; e Exposição de obras ao final do Curso.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Curso 05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Introdução ao Desenho Artístico (</w:t>
      </w:r>
      <w:r w:rsidR="00962DB6">
        <w:rPr>
          <w:rFonts w:cs="Calibri"/>
          <w:b/>
          <w:bCs/>
        </w:rPr>
        <w:t>Adolescentes a partir dos 16 anos</w:t>
      </w:r>
      <w:r>
        <w:rPr>
          <w:rFonts w:cs="Calibri"/>
          <w:b/>
          <w:bCs/>
        </w:rPr>
        <w:t xml:space="preserve"> e adultos de qualquer idade) / </w:t>
      </w:r>
      <w:r w:rsidR="00274E76">
        <w:rPr>
          <w:rFonts w:cs="Calibri"/>
          <w:b/>
          <w:bCs/>
        </w:rPr>
        <w:t>Tarde</w:t>
      </w:r>
      <w:r>
        <w:rPr>
          <w:rFonts w:cs="Calibri"/>
          <w:b/>
          <w:bCs/>
        </w:rPr>
        <w:t xml:space="preserve"> / Turma Única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Número de Vagas: </w:t>
      </w:r>
      <w:r w:rsidR="00274E76">
        <w:rPr>
          <w:rFonts w:cs="Calibri"/>
        </w:rPr>
        <w:t>20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Público Alvo: </w:t>
      </w:r>
      <w:r w:rsidR="00B97C03">
        <w:rPr>
          <w:rFonts w:cs="Calibri"/>
        </w:rPr>
        <w:t>Adolescentes</w:t>
      </w:r>
      <w:r>
        <w:rPr>
          <w:rFonts w:cs="Calibri"/>
        </w:rPr>
        <w:t xml:space="preserve"> a partir dos 16 anos e adultos de qualquer idade.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Descrição: Iniciação à teoria e à prática do desenho artístico: materiais, suportes e técnicas. Atividades de desbloqueio e de estímulo à percepção visual. Desenho de observação de objetos (natureza-morta). Conceitos de luz e de sombra. Noções de composição e de perspectiva.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Objetivos: </w:t>
      </w: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. Estimular e exercitar a prática do desenho; </w:t>
      </w:r>
      <w:proofErr w:type="gramStart"/>
      <w:r>
        <w:rPr>
          <w:rFonts w:cs="Calibri"/>
        </w:rPr>
        <w:t>2</w:t>
      </w:r>
      <w:proofErr w:type="gramEnd"/>
      <w:r>
        <w:rPr>
          <w:rFonts w:cs="Calibri"/>
        </w:rPr>
        <w:t xml:space="preserve">. Apresentar conhecimentos teóricos; </w:t>
      </w:r>
      <w:proofErr w:type="gramStart"/>
      <w:r>
        <w:rPr>
          <w:rFonts w:cs="Calibri"/>
        </w:rPr>
        <w:t>3</w:t>
      </w:r>
      <w:proofErr w:type="gramEnd"/>
      <w:r>
        <w:rPr>
          <w:rFonts w:cs="Calibri"/>
        </w:rPr>
        <w:t xml:space="preserve">. Ensinar técnicas de desenho; </w:t>
      </w:r>
      <w:proofErr w:type="gramStart"/>
      <w:r>
        <w:rPr>
          <w:rFonts w:cs="Calibri"/>
        </w:rPr>
        <w:t>4</w:t>
      </w:r>
      <w:proofErr w:type="gramEnd"/>
      <w:r>
        <w:rPr>
          <w:rFonts w:cs="Calibri"/>
        </w:rPr>
        <w:t xml:space="preserve">. Incentivar a experimentação artística e a produção de portfólios; e </w:t>
      </w:r>
      <w:proofErr w:type="gramStart"/>
      <w:r>
        <w:rPr>
          <w:rFonts w:cs="Calibri"/>
        </w:rPr>
        <w:t>5</w:t>
      </w:r>
      <w:proofErr w:type="gramEnd"/>
      <w:r>
        <w:rPr>
          <w:rFonts w:cs="Calibri"/>
        </w:rPr>
        <w:t>. Avaliar as aulas, as orientações e as supervisões dos instrutores.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Conteúdos: Introdução à teoria do desenho; Materiais para o desenho artístico; Técnicas básicas de desenho; Introdução à produção de portfólio; Formas naturais e geométricas; Composição; Luz e sombra; Perspectiva; Desenho de observação; Desenho livre; Experimentação artística com outros materiais; e Avaliação dos portfólios.</w:t>
      </w:r>
    </w:p>
    <w:p w:rsidR="00274E76" w:rsidRDefault="00274E76" w:rsidP="00274E7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Período do Curso: Da semana que inicia em 17 de outubro (segunda-feira) até 02 de dezembro de 2022 (sexta-feira)</w:t>
      </w: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Dias e horários das aulas: Segundas e Quartas-Feiras, das 1</w:t>
      </w:r>
      <w:r w:rsidR="00274E76">
        <w:rPr>
          <w:rFonts w:cs="Calibri"/>
        </w:rPr>
        <w:t>4</w:t>
      </w:r>
      <w:r>
        <w:rPr>
          <w:rFonts w:cs="Calibri"/>
        </w:rPr>
        <w:t xml:space="preserve">h às </w:t>
      </w:r>
      <w:r w:rsidR="00274E76">
        <w:rPr>
          <w:rFonts w:cs="Calibri"/>
        </w:rPr>
        <w:t>16h</w:t>
      </w:r>
    </w:p>
    <w:p w:rsidR="00D371A2" w:rsidRDefault="00274E7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por Aula: 02h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Semanal: 0</w:t>
      </w:r>
      <w:r w:rsidR="00274E76">
        <w:rPr>
          <w:rFonts w:cs="Calibri"/>
        </w:rPr>
        <w:t>4</w:t>
      </w:r>
      <w:r>
        <w:rPr>
          <w:rFonts w:cs="Calibri"/>
        </w:rPr>
        <w:t>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Quantidade de Aulas por Semana: 02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Carga Horária Total: </w:t>
      </w:r>
      <w:proofErr w:type="gramStart"/>
      <w:r>
        <w:rPr>
          <w:rFonts w:cs="Calibri"/>
        </w:rPr>
        <w:t>6</w:t>
      </w:r>
      <w:proofErr w:type="gramEnd"/>
      <w:r>
        <w:rPr>
          <w:rFonts w:cs="Calibri"/>
        </w:rPr>
        <w:t xml:space="preserve"> semanas efetivas de aulas, totalizando </w:t>
      </w:r>
      <w:r w:rsidR="00274E76">
        <w:rPr>
          <w:rFonts w:cs="Calibri"/>
        </w:rPr>
        <w:t>24</w:t>
      </w:r>
      <w:r>
        <w:rPr>
          <w:rFonts w:cs="Calibri"/>
        </w:rPr>
        <w:t xml:space="preserve"> horas.</w:t>
      </w:r>
    </w:p>
    <w:p w:rsidR="00274E76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Somatório das Horas Diárias de Aulas: </w:t>
      </w:r>
      <w:r w:rsidR="00274E76">
        <w:rPr>
          <w:rFonts w:cs="Calibri"/>
        </w:rPr>
        <w:t>17 de outubro (02h); 19 de outubro (02h); 24 de outubro (02h); 26 de outubro (02h); 31 de outubro (02h);</w:t>
      </w:r>
      <w:r w:rsidR="00B62B44">
        <w:rPr>
          <w:rFonts w:cs="Calibri"/>
        </w:rPr>
        <w:t xml:space="preserve"> 07 de novembro (02h); 09 de novembro (02h); 14 de novembro (02h);</w:t>
      </w:r>
      <w:r w:rsidR="00B62B44" w:rsidRPr="00B62B44">
        <w:rPr>
          <w:rFonts w:cs="Calibri"/>
        </w:rPr>
        <w:t xml:space="preserve"> </w:t>
      </w:r>
      <w:r w:rsidR="00B62B44">
        <w:rPr>
          <w:rFonts w:cs="Calibri"/>
        </w:rPr>
        <w:t>16 de novembro (02h);</w:t>
      </w:r>
      <w:r w:rsidR="00B62B44" w:rsidRPr="00B62B44">
        <w:rPr>
          <w:rFonts w:cs="Calibri"/>
        </w:rPr>
        <w:t xml:space="preserve"> </w:t>
      </w:r>
      <w:r w:rsidR="00B62B44">
        <w:rPr>
          <w:rFonts w:cs="Calibri"/>
        </w:rPr>
        <w:t>23 de novembro (02h); 28 de novembro (02h);</w:t>
      </w:r>
      <w:r w:rsidR="00B62B44" w:rsidRPr="00B62B44">
        <w:rPr>
          <w:rFonts w:cs="Calibri"/>
        </w:rPr>
        <w:t xml:space="preserve"> </w:t>
      </w:r>
      <w:r w:rsidR="00B62B44">
        <w:rPr>
          <w:rFonts w:cs="Calibri"/>
        </w:rPr>
        <w:t>e 30 de novembro (02h); totalizando 24 horas de aulas.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Aferição dos Resultados: </w:t>
      </w:r>
      <w:proofErr w:type="spellStart"/>
      <w:r>
        <w:rPr>
          <w:rFonts w:cs="Calibri"/>
        </w:rPr>
        <w:t>Autoavaliação</w:t>
      </w:r>
      <w:proofErr w:type="spellEnd"/>
      <w:r>
        <w:rPr>
          <w:rFonts w:cs="Calibri"/>
        </w:rPr>
        <w:t xml:space="preserve"> individual, através da crítica reflexiva pela produção do portfólio; Avaliação do Curso e dos instrutores pelo aluno; e Exposição de obras ao final do Curso.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Curso 06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Tópicos Avançados de Desenho (</w:t>
      </w:r>
      <w:r w:rsidR="00962DB6">
        <w:rPr>
          <w:rFonts w:cs="Calibri"/>
          <w:b/>
          <w:bCs/>
        </w:rPr>
        <w:t>Adolescentes a partir dos 16 anos</w:t>
      </w:r>
      <w:r>
        <w:rPr>
          <w:rFonts w:cs="Calibri"/>
          <w:b/>
          <w:bCs/>
        </w:rPr>
        <w:t xml:space="preserve"> e adultos de qualquer idade) / Noite / Turma Única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Número de Vagas: </w:t>
      </w:r>
      <w:r w:rsidR="004C47A8">
        <w:rPr>
          <w:rFonts w:cs="Calibri"/>
        </w:rPr>
        <w:t>20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Público Alvo: </w:t>
      </w:r>
      <w:r w:rsidR="00B97C03">
        <w:rPr>
          <w:rFonts w:cs="Calibri"/>
        </w:rPr>
        <w:t>Adolescentes</w:t>
      </w:r>
      <w:r>
        <w:rPr>
          <w:rFonts w:cs="Calibri"/>
        </w:rPr>
        <w:t xml:space="preserve"> a partir dos 16 anos e adultos de qualquer idade.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Descrição: Aprofundamento dos estudos da figura humana. Atividades para desenvolvimento do estilo próprio. Técnicas avançadas em desenho, exercícios e exposição.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Objetivos: </w:t>
      </w: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. Estimular e exercitar a prática do desenho; </w:t>
      </w:r>
      <w:proofErr w:type="gramStart"/>
      <w:r>
        <w:rPr>
          <w:rFonts w:cs="Calibri"/>
        </w:rPr>
        <w:t>2</w:t>
      </w:r>
      <w:proofErr w:type="gramEnd"/>
      <w:r>
        <w:rPr>
          <w:rFonts w:cs="Calibri"/>
        </w:rPr>
        <w:t xml:space="preserve">. Apresentar conteúdos teóricos mais aprofundados; </w:t>
      </w:r>
      <w:proofErr w:type="gramStart"/>
      <w:r>
        <w:rPr>
          <w:rFonts w:cs="Calibri"/>
        </w:rPr>
        <w:t>3</w:t>
      </w:r>
      <w:proofErr w:type="gramEnd"/>
      <w:r>
        <w:rPr>
          <w:rFonts w:cs="Calibri"/>
        </w:rPr>
        <w:t xml:space="preserve">. Ensinar técnicas avançadas de desenho; </w:t>
      </w:r>
      <w:proofErr w:type="gramStart"/>
      <w:r>
        <w:rPr>
          <w:rFonts w:cs="Calibri"/>
        </w:rPr>
        <w:t>4</w:t>
      </w:r>
      <w:proofErr w:type="gramEnd"/>
      <w:r>
        <w:rPr>
          <w:rFonts w:cs="Calibri"/>
        </w:rPr>
        <w:t xml:space="preserve">. Incentivar experimentação artística e produção de portfólio; </w:t>
      </w:r>
      <w:proofErr w:type="gramStart"/>
      <w:r>
        <w:rPr>
          <w:rFonts w:cs="Calibri"/>
        </w:rPr>
        <w:t>5</w:t>
      </w:r>
      <w:proofErr w:type="gramEnd"/>
      <w:r>
        <w:rPr>
          <w:rFonts w:cs="Calibri"/>
        </w:rPr>
        <w:t xml:space="preserve">. Desenvolver o estilo próprio no desenho; e </w:t>
      </w:r>
      <w:proofErr w:type="gramStart"/>
      <w:r>
        <w:rPr>
          <w:rFonts w:cs="Calibri"/>
        </w:rPr>
        <w:t>6</w:t>
      </w:r>
      <w:proofErr w:type="gramEnd"/>
      <w:r>
        <w:rPr>
          <w:rFonts w:cs="Calibri"/>
        </w:rPr>
        <w:t>. Avaliar as aulas, as orientações e as supervisões dos instrutores.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Conteúdos: Figura humana; Construção e domínio da forma; Estilos de desenho; Pesquisa de referências no desenho; Produção de portfólio; Proporção, perspectiva e gestual; Texturas; Materiais alternativos; Exercícios; Avaliação de portfólio; e Exposição.</w:t>
      </w:r>
    </w:p>
    <w:p w:rsidR="004C47A8" w:rsidRDefault="004C47A8" w:rsidP="004C47A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Período do Curso: Da semana que inicia em 17 de outubro (segunda-feira) até 02 de dezembro de 2022 (sexta-feira)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Dias e horários das aulas: </w:t>
      </w:r>
      <w:r w:rsidR="004C47A8">
        <w:rPr>
          <w:rFonts w:cs="Calibri"/>
        </w:rPr>
        <w:t>Segundas</w:t>
      </w:r>
      <w:r>
        <w:rPr>
          <w:rFonts w:cs="Calibri"/>
        </w:rPr>
        <w:t xml:space="preserve"> e Qu</w:t>
      </w:r>
      <w:r w:rsidR="004C47A8">
        <w:rPr>
          <w:rFonts w:cs="Calibri"/>
        </w:rPr>
        <w:t>ar</w:t>
      </w:r>
      <w:r>
        <w:rPr>
          <w:rFonts w:cs="Calibri"/>
        </w:rPr>
        <w:t>tas-Feiras, das 1</w:t>
      </w:r>
      <w:r w:rsidR="004C47A8">
        <w:rPr>
          <w:rFonts w:cs="Calibri"/>
        </w:rPr>
        <w:t>9</w:t>
      </w:r>
      <w:r>
        <w:rPr>
          <w:rFonts w:cs="Calibri"/>
        </w:rPr>
        <w:t>h às 21h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po</w:t>
      </w:r>
      <w:r w:rsidR="004C47A8">
        <w:rPr>
          <w:rFonts w:cs="Calibri"/>
        </w:rPr>
        <w:t>r Aula: 02h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Semanal: 0</w:t>
      </w:r>
      <w:r w:rsidR="004C47A8">
        <w:rPr>
          <w:rFonts w:cs="Calibri"/>
        </w:rPr>
        <w:t>4</w:t>
      </w:r>
      <w:r>
        <w:rPr>
          <w:rFonts w:cs="Calibri"/>
        </w:rPr>
        <w:t>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Quantidade de Aulas por Semana: 02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Carga Horária Total: </w:t>
      </w:r>
      <w:proofErr w:type="gramStart"/>
      <w:r>
        <w:rPr>
          <w:rFonts w:cs="Calibri"/>
        </w:rPr>
        <w:t>6</w:t>
      </w:r>
      <w:proofErr w:type="gramEnd"/>
      <w:r>
        <w:rPr>
          <w:rFonts w:cs="Calibri"/>
        </w:rPr>
        <w:t xml:space="preserve"> semanas efetivas de aulas, totalizando </w:t>
      </w:r>
      <w:r w:rsidR="004C47A8">
        <w:rPr>
          <w:rFonts w:cs="Calibri"/>
        </w:rPr>
        <w:t>24</w:t>
      </w:r>
      <w:r>
        <w:rPr>
          <w:rFonts w:cs="Calibri"/>
        </w:rPr>
        <w:t xml:space="preserve"> horas.</w:t>
      </w:r>
    </w:p>
    <w:p w:rsidR="004C47A8" w:rsidRDefault="004C47A8" w:rsidP="004C47A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Somatório das Horas Diárias de Aulas: 17 de outubro (02h); 19 de outubro (02h); 24 de outubro (02h); 26 de outubro (02h); 31 de outubro (02h); 07 de novembro (02h); 09 de novembro (02h); 14 de novembro (02h);</w:t>
      </w:r>
      <w:r w:rsidRPr="00B62B44">
        <w:rPr>
          <w:rFonts w:cs="Calibri"/>
        </w:rPr>
        <w:t xml:space="preserve"> </w:t>
      </w:r>
      <w:r>
        <w:rPr>
          <w:rFonts w:cs="Calibri"/>
        </w:rPr>
        <w:t>16 de novembro (02h);</w:t>
      </w:r>
      <w:r w:rsidRPr="00B62B44">
        <w:rPr>
          <w:rFonts w:cs="Calibri"/>
        </w:rPr>
        <w:t xml:space="preserve"> </w:t>
      </w:r>
      <w:r>
        <w:rPr>
          <w:rFonts w:cs="Calibri"/>
        </w:rPr>
        <w:t>23 de novembro (02h); 28 de novembro (02h);</w:t>
      </w:r>
      <w:r w:rsidRPr="00B62B44">
        <w:rPr>
          <w:rFonts w:cs="Calibri"/>
        </w:rPr>
        <w:t xml:space="preserve"> </w:t>
      </w:r>
      <w:r>
        <w:rPr>
          <w:rFonts w:cs="Calibri"/>
        </w:rPr>
        <w:t>e 30 de novembro (02h); totalizando 24 horas de aulas.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Aferição dos Resultados: </w:t>
      </w:r>
      <w:proofErr w:type="spellStart"/>
      <w:r>
        <w:rPr>
          <w:rFonts w:cs="Calibri"/>
        </w:rPr>
        <w:t>Autoavaliação</w:t>
      </w:r>
      <w:proofErr w:type="spellEnd"/>
      <w:r>
        <w:rPr>
          <w:rFonts w:cs="Calibri"/>
        </w:rPr>
        <w:t xml:space="preserve"> individual, através da crítica reflexiva </w:t>
      </w:r>
      <w:r w:rsidR="00EB7145">
        <w:rPr>
          <w:rFonts w:cs="Calibri"/>
        </w:rPr>
        <w:t>à</w:t>
      </w:r>
      <w:r>
        <w:rPr>
          <w:rFonts w:cs="Calibri"/>
        </w:rPr>
        <w:t xml:space="preserve"> produção de desenhos e pinturas realizadas durante o curso; Avaliação do Curso e dos professores pelo aluno; e Exposição de obras ao final do Curso.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Curso 07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 xml:space="preserve">Pintura com </w:t>
      </w:r>
      <w:r w:rsidR="00C932A9">
        <w:rPr>
          <w:rFonts w:cs="Calibri"/>
          <w:b/>
          <w:bCs/>
        </w:rPr>
        <w:t>Acrílica</w:t>
      </w:r>
      <w:r>
        <w:rPr>
          <w:rFonts w:cs="Calibri"/>
          <w:b/>
          <w:bCs/>
        </w:rPr>
        <w:t xml:space="preserve"> (</w:t>
      </w:r>
      <w:r w:rsidR="00962DB6">
        <w:rPr>
          <w:rFonts w:cs="Calibri"/>
          <w:b/>
          <w:bCs/>
        </w:rPr>
        <w:t>Adolescentes a partir dos 16 anos</w:t>
      </w:r>
      <w:r>
        <w:rPr>
          <w:rFonts w:cs="Calibri"/>
          <w:b/>
          <w:bCs/>
        </w:rPr>
        <w:t xml:space="preserve"> e adultos de qualquer idade) / </w:t>
      </w:r>
      <w:r w:rsidR="00C932A9">
        <w:rPr>
          <w:rFonts w:cs="Calibri"/>
          <w:b/>
          <w:bCs/>
        </w:rPr>
        <w:t>Manhã</w:t>
      </w:r>
      <w:r>
        <w:rPr>
          <w:rFonts w:cs="Calibri"/>
          <w:b/>
          <w:bCs/>
        </w:rPr>
        <w:t xml:space="preserve"> / Turma Única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Número de Vagas: </w:t>
      </w:r>
      <w:r w:rsidR="00EB7145">
        <w:rPr>
          <w:rFonts w:cs="Calibri"/>
        </w:rPr>
        <w:t>20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Público Alvo: </w:t>
      </w:r>
      <w:r w:rsidR="00B97C03">
        <w:rPr>
          <w:rFonts w:cs="Calibri"/>
        </w:rPr>
        <w:t>Adolescentes</w:t>
      </w:r>
      <w:r>
        <w:rPr>
          <w:rFonts w:cs="Calibri"/>
        </w:rPr>
        <w:t xml:space="preserve"> a partir dos 16 anos e adultos de qualquer idade.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Descrição: Teoria e prática da pintura artística com acrílica sobre tela ou papel. Conhecimento de materiais e de técnicas. Estímulo ao fazer artístico livre.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Objetivos: </w:t>
      </w: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. Estimular e exercitar a prática da pintura; </w:t>
      </w:r>
      <w:proofErr w:type="gramStart"/>
      <w:r>
        <w:rPr>
          <w:rFonts w:cs="Calibri"/>
        </w:rPr>
        <w:t>2</w:t>
      </w:r>
      <w:proofErr w:type="gramEnd"/>
      <w:r>
        <w:rPr>
          <w:rFonts w:cs="Calibri"/>
        </w:rPr>
        <w:t xml:space="preserve">. Apresentar conhecimentos teóricos; </w:t>
      </w:r>
      <w:proofErr w:type="gramStart"/>
      <w:r>
        <w:rPr>
          <w:rFonts w:cs="Calibri"/>
        </w:rPr>
        <w:t>3</w:t>
      </w:r>
      <w:proofErr w:type="gramEnd"/>
      <w:r>
        <w:rPr>
          <w:rFonts w:cs="Calibri"/>
        </w:rPr>
        <w:t xml:space="preserve">. Ensinar técnicas de pintura com acrílica; </w:t>
      </w:r>
      <w:proofErr w:type="gramStart"/>
      <w:r>
        <w:rPr>
          <w:rFonts w:cs="Calibri"/>
        </w:rPr>
        <w:t>4</w:t>
      </w:r>
      <w:proofErr w:type="gramEnd"/>
      <w:r>
        <w:rPr>
          <w:rFonts w:cs="Calibri"/>
        </w:rPr>
        <w:t xml:space="preserve">. Incentivar a experimentação artística e a produção de portfólios; e </w:t>
      </w:r>
      <w:proofErr w:type="gramStart"/>
      <w:r>
        <w:rPr>
          <w:rFonts w:cs="Calibri"/>
        </w:rPr>
        <w:t>5</w:t>
      </w:r>
      <w:proofErr w:type="gramEnd"/>
      <w:r>
        <w:rPr>
          <w:rFonts w:cs="Calibri"/>
        </w:rPr>
        <w:t>. Avaliar as aulas, as orientações e as supervisões dos professores.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Conteúdos: Materiais para a pintura em tela ou em papel; Características da tinta acrílica; Teoria da cor; Técnicas de pintura com acrílica; Introdução à produção de portfólio; Composição; Luz e sombra; Perspectiva; Experimentação artística; Avaliação dos portfólios; e Exposição de obras.</w:t>
      </w:r>
    </w:p>
    <w:p w:rsidR="00EB7145" w:rsidRDefault="00EB7145" w:rsidP="00EB714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Período do Curso: Da semana que inicia em 17 de outubro (segunda-feira) até 02 de dezembro de 2022 (sexta-feira)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Dias e horários das aulas: </w:t>
      </w:r>
      <w:r w:rsidR="00C932A9">
        <w:rPr>
          <w:rFonts w:cs="Calibri"/>
        </w:rPr>
        <w:t>Segundas</w:t>
      </w:r>
      <w:r>
        <w:rPr>
          <w:rFonts w:cs="Calibri"/>
        </w:rPr>
        <w:t xml:space="preserve"> e Quintas-Feiras, das </w:t>
      </w:r>
      <w:r w:rsidR="00C932A9">
        <w:rPr>
          <w:rFonts w:cs="Calibri"/>
        </w:rPr>
        <w:t>08</w:t>
      </w:r>
      <w:r>
        <w:rPr>
          <w:rFonts w:cs="Calibri"/>
        </w:rPr>
        <w:t xml:space="preserve">h às </w:t>
      </w:r>
      <w:r w:rsidR="00C932A9">
        <w:rPr>
          <w:rFonts w:cs="Calibri"/>
        </w:rPr>
        <w:t>10</w:t>
      </w:r>
      <w:r>
        <w:rPr>
          <w:rFonts w:cs="Calibri"/>
        </w:rPr>
        <w:t>h</w:t>
      </w:r>
    </w:p>
    <w:p w:rsidR="00D371A2" w:rsidRDefault="00EB714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por Aula: 02h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Semanal: 0</w:t>
      </w:r>
      <w:r w:rsidR="00EB7145">
        <w:rPr>
          <w:rFonts w:cs="Calibri"/>
        </w:rPr>
        <w:t>4</w:t>
      </w:r>
      <w:r>
        <w:rPr>
          <w:rFonts w:cs="Calibri"/>
        </w:rPr>
        <w:t>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Quantidade de Aulas por Semana: 02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Carga Horária Total: </w:t>
      </w:r>
      <w:proofErr w:type="gramStart"/>
      <w:r>
        <w:rPr>
          <w:rFonts w:cs="Calibri"/>
        </w:rPr>
        <w:t>6</w:t>
      </w:r>
      <w:proofErr w:type="gramEnd"/>
      <w:r>
        <w:rPr>
          <w:rFonts w:cs="Calibri"/>
        </w:rPr>
        <w:t xml:space="preserve"> semanas efetivas de aulas, totalizando </w:t>
      </w:r>
      <w:r w:rsidR="00EB7145">
        <w:rPr>
          <w:rFonts w:cs="Calibri"/>
        </w:rPr>
        <w:t>24</w:t>
      </w:r>
      <w:r>
        <w:rPr>
          <w:rFonts w:cs="Calibri"/>
        </w:rPr>
        <w:t xml:space="preserve"> horas.</w:t>
      </w:r>
    </w:p>
    <w:p w:rsidR="00C932A9" w:rsidRDefault="00C932A9" w:rsidP="00C932A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Somatório das Horas Diárias de Aulas: 17 de outubro (02h); 20 de outubro (02h); 24 de outubro (02h);</w:t>
      </w:r>
      <w:r w:rsidRPr="00706545">
        <w:rPr>
          <w:rFonts w:cs="Calibri"/>
        </w:rPr>
        <w:t xml:space="preserve"> </w:t>
      </w:r>
      <w:r>
        <w:rPr>
          <w:rFonts w:cs="Calibri"/>
        </w:rPr>
        <w:t>27 de outubro (02h);</w:t>
      </w:r>
      <w:r w:rsidRPr="00706545">
        <w:rPr>
          <w:rFonts w:cs="Calibri"/>
        </w:rPr>
        <w:t xml:space="preserve"> </w:t>
      </w:r>
      <w:r>
        <w:rPr>
          <w:rFonts w:cs="Calibri"/>
        </w:rPr>
        <w:t>31 de outubro (02h);</w:t>
      </w:r>
      <w:r w:rsidRPr="00706545">
        <w:rPr>
          <w:rFonts w:cs="Calibri"/>
        </w:rPr>
        <w:t xml:space="preserve"> </w:t>
      </w:r>
      <w:r>
        <w:rPr>
          <w:rFonts w:cs="Calibri"/>
        </w:rPr>
        <w:t>03 de novembro (02h);</w:t>
      </w:r>
      <w:r w:rsidRPr="00706545">
        <w:rPr>
          <w:rFonts w:cs="Calibri"/>
        </w:rPr>
        <w:t xml:space="preserve"> </w:t>
      </w:r>
      <w:r>
        <w:rPr>
          <w:rFonts w:cs="Calibri"/>
        </w:rPr>
        <w:t>07 de novembro (02h);</w:t>
      </w:r>
      <w:r w:rsidRPr="00706545">
        <w:rPr>
          <w:rFonts w:cs="Calibri"/>
        </w:rPr>
        <w:t xml:space="preserve"> </w:t>
      </w:r>
      <w:r>
        <w:rPr>
          <w:rFonts w:cs="Calibri"/>
        </w:rPr>
        <w:t>10 de novembro (02h);</w:t>
      </w:r>
      <w:r w:rsidRPr="00706545">
        <w:rPr>
          <w:rFonts w:cs="Calibri"/>
        </w:rPr>
        <w:t xml:space="preserve"> </w:t>
      </w:r>
      <w:r>
        <w:rPr>
          <w:rFonts w:cs="Calibri"/>
        </w:rPr>
        <w:t>14 de novembro (02h);</w:t>
      </w:r>
      <w:r w:rsidRPr="00706545">
        <w:rPr>
          <w:rFonts w:cs="Calibri"/>
        </w:rPr>
        <w:t xml:space="preserve"> </w:t>
      </w:r>
      <w:r>
        <w:rPr>
          <w:rFonts w:cs="Calibri"/>
        </w:rPr>
        <w:t>17 de novembro (02h);</w:t>
      </w:r>
      <w:r w:rsidRPr="00706545">
        <w:rPr>
          <w:rFonts w:cs="Calibri"/>
        </w:rPr>
        <w:t xml:space="preserve"> </w:t>
      </w:r>
      <w:r>
        <w:rPr>
          <w:rFonts w:cs="Calibri"/>
        </w:rPr>
        <w:t>24 de novembro (02h);</w:t>
      </w:r>
      <w:r w:rsidRPr="00706545">
        <w:rPr>
          <w:rFonts w:cs="Calibri"/>
        </w:rPr>
        <w:t xml:space="preserve"> </w:t>
      </w:r>
      <w:r>
        <w:rPr>
          <w:rFonts w:cs="Calibri"/>
        </w:rPr>
        <w:t>e 28 de novembro (02h); totalizando 24 horas de aulas.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Aferição dos Resultados: </w:t>
      </w:r>
      <w:proofErr w:type="spellStart"/>
      <w:r>
        <w:rPr>
          <w:rFonts w:cs="Calibri"/>
        </w:rPr>
        <w:t>Autoavaliação</w:t>
      </w:r>
      <w:proofErr w:type="spellEnd"/>
      <w:r>
        <w:rPr>
          <w:rFonts w:cs="Calibri"/>
        </w:rPr>
        <w:t xml:space="preserve"> individual, através da crítica reflexiva pela produção do portfólio; Avaliação do Curso e dos professores pelo aluno; e Exposição de obras ao final do Curso.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Curso 08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 xml:space="preserve">Pintura com </w:t>
      </w:r>
      <w:r w:rsidR="00C932A9">
        <w:rPr>
          <w:rFonts w:cs="Calibri"/>
          <w:b/>
          <w:bCs/>
        </w:rPr>
        <w:t>Aquarela</w:t>
      </w:r>
      <w:r>
        <w:rPr>
          <w:rFonts w:cs="Calibri"/>
          <w:b/>
          <w:bCs/>
        </w:rPr>
        <w:t xml:space="preserve"> (</w:t>
      </w:r>
      <w:r w:rsidR="00962DB6">
        <w:rPr>
          <w:rFonts w:cs="Calibri"/>
          <w:b/>
          <w:bCs/>
        </w:rPr>
        <w:t>Adolescentes a partir dos 16 anos</w:t>
      </w:r>
      <w:r>
        <w:rPr>
          <w:rFonts w:cs="Calibri"/>
          <w:b/>
          <w:bCs/>
        </w:rPr>
        <w:t xml:space="preserve"> e adultos de qualquer idade) / </w:t>
      </w:r>
      <w:r w:rsidR="00C932A9">
        <w:rPr>
          <w:rFonts w:cs="Calibri"/>
          <w:b/>
          <w:bCs/>
        </w:rPr>
        <w:t>Noite</w:t>
      </w:r>
      <w:r>
        <w:rPr>
          <w:rFonts w:cs="Calibri"/>
          <w:b/>
          <w:bCs/>
        </w:rPr>
        <w:t xml:space="preserve"> / Turma Única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Número de Vagas: </w:t>
      </w:r>
      <w:r w:rsidR="00706545">
        <w:rPr>
          <w:rFonts w:cs="Calibri"/>
        </w:rPr>
        <w:t>20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Público Alvo: </w:t>
      </w:r>
      <w:r w:rsidR="00B97C03">
        <w:rPr>
          <w:rFonts w:cs="Calibri"/>
        </w:rPr>
        <w:t>Adolescentes</w:t>
      </w:r>
      <w:r>
        <w:rPr>
          <w:rFonts w:cs="Calibri"/>
        </w:rPr>
        <w:t xml:space="preserve"> a partir dos 16 anos e adultos de qualquer idade.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Descrição: Teoria e prática da pintura artística com aquarela sobre papel. Conhecimento de materiais e de técnicas. Estímulo ao fazer artístico livre.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Objetivos: </w:t>
      </w: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. Estimular e exercitar a prática da pintura; </w:t>
      </w:r>
      <w:proofErr w:type="gramStart"/>
      <w:r>
        <w:rPr>
          <w:rFonts w:cs="Calibri"/>
        </w:rPr>
        <w:t>2</w:t>
      </w:r>
      <w:proofErr w:type="gramEnd"/>
      <w:r>
        <w:rPr>
          <w:rFonts w:cs="Calibri"/>
        </w:rPr>
        <w:t xml:space="preserve">. Apresentar conhecimentos teóricos; </w:t>
      </w:r>
      <w:proofErr w:type="gramStart"/>
      <w:r>
        <w:rPr>
          <w:rFonts w:cs="Calibri"/>
        </w:rPr>
        <w:t>3</w:t>
      </w:r>
      <w:proofErr w:type="gramEnd"/>
      <w:r>
        <w:rPr>
          <w:rFonts w:cs="Calibri"/>
        </w:rPr>
        <w:t xml:space="preserve">. Ensinar técnicas de pintura com aquarela; </w:t>
      </w:r>
      <w:proofErr w:type="gramStart"/>
      <w:r>
        <w:rPr>
          <w:rFonts w:cs="Calibri"/>
        </w:rPr>
        <w:t>4</w:t>
      </w:r>
      <w:proofErr w:type="gramEnd"/>
      <w:r>
        <w:rPr>
          <w:rFonts w:cs="Calibri"/>
        </w:rPr>
        <w:t xml:space="preserve">. Incentivar a experimentação artística e a produção de portfólios; e </w:t>
      </w:r>
      <w:proofErr w:type="gramStart"/>
      <w:r>
        <w:rPr>
          <w:rFonts w:cs="Calibri"/>
        </w:rPr>
        <w:t>5</w:t>
      </w:r>
      <w:proofErr w:type="gramEnd"/>
      <w:r>
        <w:rPr>
          <w:rFonts w:cs="Calibri"/>
        </w:rPr>
        <w:t>. Avaliar as aulas, as orientações e as supervisões dos professores.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Conteúdos: Materiais para a pintura em papel; Características da tinta aquarela; Teoria da cor; Técnicas de pintura com aquarela; Introdução à produção de portfólio; Composição; Luz e sombra; Perspectiva; Experimentação artística; Avaliação dos portfólios; e Exposição de obras.</w:t>
      </w:r>
    </w:p>
    <w:p w:rsidR="00706545" w:rsidRDefault="00706545" w:rsidP="0070654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Período do Curso: Da semana que inicia em 17 de outubro (segunda-feira) até 02 de dezembro de 2022 (sexta-feira)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Dias e horários das aulas: </w:t>
      </w:r>
      <w:r w:rsidR="00C932A9">
        <w:rPr>
          <w:rFonts w:cs="Calibri"/>
        </w:rPr>
        <w:t>Terças</w:t>
      </w:r>
      <w:r>
        <w:rPr>
          <w:rFonts w:cs="Calibri"/>
        </w:rPr>
        <w:t xml:space="preserve"> e Quintas-Feiras, das </w:t>
      </w:r>
      <w:r w:rsidR="00C932A9">
        <w:rPr>
          <w:rFonts w:cs="Calibri"/>
        </w:rPr>
        <w:t>19</w:t>
      </w:r>
      <w:r w:rsidR="00706545">
        <w:rPr>
          <w:rFonts w:cs="Calibri"/>
        </w:rPr>
        <w:t>h</w:t>
      </w:r>
      <w:r>
        <w:rPr>
          <w:rFonts w:cs="Calibri"/>
        </w:rPr>
        <w:t xml:space="preserve"> às </w:t>
      </w:r>
      <w:r w:rsidR="00C932A9">
        <w:rPr>
          <w:rFonts w:cs="Calibri"/>
        </w:rPr>
        <w:t>21</w:t>
      </w:r>
      <w:r>
        <w:rPr>
          <w:rFonts w:cs="Calibri"/>
        </w:rPr>
        <w:t>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Carga Horária </w:t>
      </w:r>
      <w:r w:rsidR="00706545">
        <w:rPr>
          <w:rFonts w:cs="Calibri"/>
        </w:rPr>
        <w:t>por Aula: 02h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Carga Horária Semanal: 0</w:t>
      </w:r>
      <w:r w:rsidR="00706545">
        <w:rPr>
          <w:rFonts w:cs="Calibri"/>
        </w:rPr>
        <w:t>4</w:t>
      </w:r>
      <w:r>
        <w:rPr>
          <w:rFonts w:cs="Calibri"/>
        </w:rPr>
        <w:t>h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Quantidade de Aulas por Semana: 02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 xml:space="preserve">Carga Horária Total: </w:t>
      </w:r>
      <w:proofErr w:type="gramStart"/>
      <w:r>
        <w:rPr>
          <w:rFonts w:cs="Calibri"/>
        </w:rPr>
        <w:t>6</w:t>
      </w:r>
      <w:proofErr w:type="gramEnd"/>
      <w:r>
        <w:rPr>
          <w:rFonts w:cs="Calibri"/>
        </w:rPr>
        <w:t xml:space="preserve"> semanas efetivas de aulas, totalizando </w:t>
      </w:r>
      <w:r w:rsidR="00706545">
        <w:rPr>
          <w:rFonts w:cs="Calibri"/>
        </w:rPr>
        <w:t>24</w:t>
      </w:r>
      <w:r>
        <w:rPr>
          <w:rFonts w:cs="Calibri"/>
        </w:rPr>
        <w:t xml:space="preserve"> horas.</w:t>
      </w:r>
    </w:p>
    <w:p w:rsidR="00C932A9" w:rsidRDefault="00C932A9" w:rsidP="00C932A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Somatório das Horas Diárias de Aulas:</w:t>
      </w:r>
      <w:r w:rsidRPr="009D00A8">
        <w:rPr>
          <w:rFonts w:cs="Calibri"/>
        </w:rPr>
        <w:t xml:space="preserve"> </w:t>
      </w:r>
      <w:r>
        <w:rPr>
          <w:rFonts w:cs="Calibri"/>
        </w:rPr>
        <w:t>18 de outubro (02h); 20 de outubro (02h); 25 de outubro (02h); 27 de outubro (02h);</w:t>
      </w:r>
      <w:r w:rsidRPr="009D00A8">
        <w:rPr>
          <w:rFonts w:cs="Calibri"/>
        </w:rPr>
        <w:t xml:space="preserve"> </w:t>
      </w:r>
      <w:r>
        <w:rPr>
          <w:rFonts w:cs="Calibri"/>
        </w:rPr>
        <w:t>01 de novembro (02h); 03 de novembro (02h); 08 de novembro (02h); 10 de novembro (02h);</w:t>
      </w:r>
      <w:r w:rsidRPr="009D00A8">
        <w:rPr>
          <w:rFonts w:cs="Calibri"/>
        </w:rPr>
        <w:t xml:space="preserve"> </w:t>
      </w:r>
      <w:r>
        <w:rPr>
          <w:rFonts w:cs="Calibri"/>
        </w:rPr>
        <w:t>17 de novembro (02h);</w:t>
      </w:r>
      <w:r w:rsidRPr="009D00A8">
        <w:rPr>
          <w:rFonts w:cs="Calibri"/>
        </w:rPr>
        <w:t xml:space="preserve"> </w:t>
      </w:r>
      <w:r>
        <w:rPr>
          <w:rFonts w:cs="Calibri"/>
        </w:rPr>
        <w:t>22 de novembro (02h);</w:t>
      </w:r>
      <w:r w:rsidRPr="009D00A8">
        <w:rPr>
          <w:rFonts w:cs="Calibri"/>
        </w:rPr>
        <w:t xml:space="preserve"> </w:t>
      </w:r>
      <w:r>
        <w:rPr>
          <w:rFonts w:cs="Calibri"/>
        </w:rPr>
        <w:t>24 de novembro (02h);</w:t>
      </w:r>
      <w:r w:rsidRPr="009D00A8">
        <w:rPr>
          <w:rFonts w:cs="Calibri"/>
        </w:rPr>
        <w:t xml:space="preserve"> </w:t>
      </w:r>
      <w:r>
        <w:rPr>
          <w:rFonts w:cs="Calibri"/>
        </w:rPr>
        <w:t>e 29 de novembro (02h); totalizando 24 horas de aulas.</w:t>
      </w: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Aferição dos Resultados: </w:t>
      </w:r>
      <w:proofErr w:type="spellStart"/>
      <w:r>
        <w:rPr>
          <w:rFonts w:cs="Calibri"/>
        </w:rPr>
        <w:t>Autoavaliação</w:t>
      </w:r>
      <w:proofErr w:type="spellEnd"/>
      <w:r>
        <w:rPr>
          <w:rFonts w:cs="Calibri"/>
        </w:rPr>
        <w:t xml:space="preserve"> individual, através da crítica reflexiva pela produção do portfólio; Avaliação do Curso e dos professores pelo aluno; e Exposição de obras ao final do Curso.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2.2 A caracterização de cada Curso poderá ser consultada no Anexo I, onde estão detalhadas informações referentes ao Público Alvo, à Descrição, aos Objetivos, aos Conteúdos, à Carga Horária por Aula, à Carga Horária Semanal, à Quantidade de Aulas por Semana, à Carga Horária Total e à Aferição de Resultados.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2.3 Os Cursos terão a</w:t>
      </w:r>
      <w:r w:rsidR="009969C3">
        <w:rPr>
          <w:rFonts w:cs="Calibri"/>
        </w:rPr>
        <w:t>s</w:t>
      </w:r>
      <w:r>
        <w:rPr>
          <w:rFonts w:cs="Calibri"/>
        </w:rPr>
        <w:t xml:space="preserve"> seguinte</w:t>
      </w:r>
      <w:r w:rsidR="009969C3">
        <w:rPr>
          <w:rFonts w:cs="Calibri"/>
        </w:rPr>
        <w:t>s</w:t>
      </w:r>
      <w:r>
        <w:rPr>
          <w:rFonts w:cs="Calibri"/>
        </w:rPr>
        <w:t xml:space="preserve"> distribuiç</w:t>
      </w:r>
      <w:r w:rsidR="009969C3">
        <w:rPr>
          <w:rFonts w:cs="Calibri"/>
        </w:rPr>
        <w:t>ões</w:t>
      </w:r>
      <w:r>
        <w:rPr>
          <w:rFonts w:cs="Calibri"/>
        </w:rPr>
        <w:t xml:space="preserve"> semana</w:t>
      </w:r>
      <w:r w:rsidR="009969C3">
        <w:rPr>
          <w:rFonts w:cs="Calibri"/>
        </w:rPr>
        <w:t>is</w:t>
      </w:r>
      <w:r>
        <w:rPr>
          <w:rFonts w:cs="Calibri"/>
        </w:rPr>
        <w:t xml:space="preserve"> de aulas: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9969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="Calibri"/>
        </w:rPr>
        <w:t>2.3.1</w:t>
      </w:r>
      <w:r w:rsidR="00363D4E">
        <w:rPr>
          <w:rFonts w:cstheme="minorHAnsi"/>
          <w:sz w:val="24"/>
          <w:szCs w:val="24"/>
        </w:rPr>
        <w:t xml:space="preserve"> Distribuição dos Cursos de Crianças (07 a 10 anos) e Crianças e Adolescentes (11 a 15 anos), observando que serão duas aulas semanais:</w:t>
      </w:r>
    </w:p>
    <w:p w:rsidR="00D371A2" w:rsidRDefault="00D371A2">
      <w:pPr>
        <w:spacing w:before="57" w:after="57" w:line="360" w:lineRule="auto"/>
        <w:ind w:left="-567"/>
        <w:jc w:val="both"/>
        <w:rPr>
          <w:rFonts w:ascii="Calibri" w:eastAsia="Calibri" w:hAnsi="Calibri" w:cs="Calibri"/>
        </w:rPr>
      </w:pPr>
    </w:p>
    <w:tbl>
      <w:tblPr>
        <w:tblW w:w="967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07"/>
        <w:gridCol w:w="1620"/>
        <w:gridCol w:w="1594"/>
        <w:gridCol w:w="1603"/>
        <w:gridCol w:w="1606"/>
        <w:gridCol w:w="1641"/>
      </w:tblGrid>
      <w:tr w:rsidR="00D371A2" w:rsidTr="005A347B">
        <w:trPr>
          <w:jc w:val="center"/>
        </w:trPr>
        <w:tc>
          <w:tcPr>
            <w:tcW w:w="16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  <w:vAlign w:val="center"/>
          </w:tcPr>
          <w:p w:rsidR="00D371A2" w:rsidRDefault="00D371A2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333333"/>
            <w:vAlign w:val="center"/>
          </w:tcPr>
          <w:p w:rsidR="00D371A2" w:rsidRDefault="00363D4E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SEG </w:t>
            </w:r>
          </w:p>
        </w:tc>
        <w:tc>
          <w:tcPr>
            <w:tcW w:w="15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333333"/>
            <w:vAlign w:val="center"/>
          </w:tcPr>
          <w:p w:rsidR="00D371A2" w:rsidRDefault="00363D4E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TER</w:t>
            </w:r>
          </w:p>
        </w:tc>
        <w:tc>
          <w:tcPr>
            <w:tcW w:w="16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333333"/>
            <w:vAlign w:val="center"/>
          </w:tcPr>
          <w:p w:rsidR="00D371A2" w:rsidRDefault="00363D4E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QUA</w:t>
            </w:r>
          </w:p>
        </w:tc>
        <w:tc>
          <w:tcPr>
            <w:tcW w:w="1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333333"/>
            <w:vAlign w:val="center"/>
          </w:tcPr>
          <w:p w:rsidR="00D371A2" w:rsidRDefault="00363D4E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QUI</w:t>
            </w:r>
          </w:p>
        </w:tc>
        <w:tc>
          <w:tcPr>
            <w:tcW w:w="16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33333"/>
            <w:vAlign w:val="center"/>
          </w:tcPr>
          <w:p w:rsidR="00D371A2" w:rsidRDefault="00363D4E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SEX</w:t>
            </w:r>
          </w:p>
        </w:tc>
      </w:tr>
      <w:tr w:rsidR="00D371A2" w:rsidTr="005A347B">
        <w:trPr>
          <w:jc w:val="center"/>
        </w:trPr>
        <w:tc>
          <w:tcPr>
            <w:tcW w:w="16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33333"/>
            <w:vAlign w:val="center"/>
          </w:tcPr>
          <w:p w:rsidR="00D371A2" w:rsidRDefault="00652FCB" w:rsidP="00652FCB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08h</w:t>
            </w:r>
            <w:r w:rsidR="00363D4E"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 xml:space="preserve"> - 09h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D371A2" w:rsidRDefault="00D371A2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D371A2" w:rsidRDefault="00D371A2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  <w:vAlign w:val="center"/>
          </w:tcPr>
          <w:p w:rsidR="00D371A2" w:rsidRDefault="00363D4E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DESENHO E PINTURA </w:t>
            </w:r>
          </w:p>
          <w:p w:rsidR="00D371A2" w:rsidRDefault="00363D4E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07 A 10 ANOS </w:t>
            </w:r>
            <w:r>
              <w:rPr>
                <w:rFonts w:ascii="Calibri" w:hAnsi="Calibri" w:cs="Calibri"/>
              </w:rPr>
              <w:t>(Turma 01)</w:t>
            </w:r>
          </w:p>
          <w:p w:rsidR="00D371A2" w:rsidRDefault="00C233C4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20</w:t>
            </w:r>
            <w:r w:rsidR="00363D4E">
              <w:rPr>
                <w:rFonts w:ascii="Calibri" w:hAnsi="Calibri" w:cs="Calibri"/>
              </w:rPr>
              <w:t xml:space="preserve"> vagas</w:t>
            </w:r>
          </w:p>
        </w:tc>
        <w:tc>
          <w:tcPr>
            <w:tcW w:w="1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D371A2" w:rsidRDefault="00D371A2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  <w:vAlign w:val="center"/>
          </w:tcPr>
          <w:p w:rsidR="00D371A2" w:rsidRDefault="00363D4E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DESENHO E PINTURA </w:t>
            </w:r>
          </w:p>
          <w:p w:rsidR="00D371A2" w:rsidRDefault="00363D4E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07 A 10 ANOS </w:t>
            </w:r>
            <w:r>
              <w:rPr>
                <w:rFonts w:ascii="Calibri" w:hAnsi="Calibri" w:cs="Calibri"/>
              </w:rPr>
              <w:t>(Turma 01)</w:t>
            </w:r>
          </w:p>
          <w:p w:rsidR="00D371A2" w:rsidRDefault="00C233C4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20</w:t>
            </w:r>
            <w:r w:rsidR="00363D4E">
              <w:rPr>
                <w:rFonts w:ascii="Calibri" w:hAnsi="Calibri" w:cs="Calibri"/>
              </w:rPr>
              <w:t xml:space="preserve"> vagas</w:t>
            </w:r>
          </w:p>
        </w:tc>
      </w:tr>
      <w:tr w:rsidR="00D371A2" w:rsidTr="00B97C03">
        <w:trPr>
          <w:jc w:val="center"/>
        </w:trPr>
        <w:tc>
          <w:tcPr>
            <w:tcW w:w="16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33333"/>
            <w:vAlign w:val="center"/>
          </w:tcPr>
          <w:p w:rsidR="00D371A2" w:rsidRDefault="00363D4E" w:rsidP="00652FCB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09h</w:t>
            </w:r>
            <w:r w:rsidR="00652FCB"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30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 xml:space="preserve"> - 1</w:t>
            </w:r>
            <w:r w:rsidR="00652FCB"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0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h</w:t>
            </w:r>
            <w:r w:rsidR="00652FCB"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3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0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vAlign w:val="center"/>
          </w:tcPr>
          <w:p w:rsidR="00D371A2" w:rsidRDefault="00D371A2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D371A2" w:rsidRDefault="00D371A2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4BC96" w:themeFill="background2" w:themeFillShade="BF"/>
            <w:vAlign w:val="center"/>
          </w:tcPr>
          <w:p w:rsidR="00D371A2" w:rsidRDefault="00363D4E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DESENHO E PINTURA </w:t>
            </w:r>
          </w:p>
          <w:p w:rsidR="00D371A2" w:rsidRDefault="00363D4E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11 A 15 ANOS </w:t>
            </w:r>
            <w:r>
              <w:rPr>
                <w:rFonts w:ascii="Calibri" w:hAnsi="Calibri" w:cs="Calibri"/>
              </w:rPr>
              <w:t>(Turma 01)</w:t>
            </w:r>
          </w:p>
          <w:p w:rsidR="00D371A2" w:rsidRDefault="00C233C4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20</w:t>
            </w:r>
            <w:r w:rsidR="00363D4E">
              <w:rPr>
                <w:rFonts w:ascii="Calibri" w:hAnsi="Calibri" w:cs="Calibri"/>
              </w:rPr>
              <w:t xml:space="preserve"> vagas</w:t>
            </w:r>
          </w:p>
        </w:tc>
        <w:tc>
          <w:tcPr>
            <w:tcW w:w="1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D371A2" w:rsidRDefault="00D371A2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4BC96" w:themeFill="background2" w:themeFillShade="BF"/>
            <w:vAlign w:val="center"/>
          </w:tcPr>
          <w:p w:rsidR="00D371A2" w:rsidRDefault="00363D4E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DESENHO E PINTURA </w:t>
            </w:r>
          </w:p>
          <w:p w:rsidR="00D371A2" w:rsidRDefault="00363D4E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11 A 15 ANOS </w:t>
            </w:r>
            <w:r>
              <w:rPr>
                <w:rFonts w:ascii="Calibri" w:hAnsi="Calibri" w:cs="Calibri"/>
              </w:rPr>
              <w:t>(Turma 01)</w:t>
            </w:r>
          </w:p>
          <w:p w:rsidR="00D371A2" w:rsidRDefault="00C233C4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20</w:t>
            </w:r>
            <w:r w:rsidR="00363D4E">
              <w:rPr>
                <w:rFonts w:ascii="Calibri" w:hAnsi="Calibri" w:cs="Calibri"/>
              </w:rPr>
              <w:t xml:space="preserve"> vagas</w:t>
            </w:r>
          </w:p>
        </w:tc>
      </w:tr>
      <w:tr w:rsidR="005A347B" w:rsidTr="00B97C03">
        <w:trPr>
          <w:jc w:val="center"/>
        </w:trPr>
        <w:tc>
          <w:tcPr>
            <w:tcW w:w="16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33333"/>
            <w:vAlign w:val="center"/>
          </w:tcPr>
          <w:p w:rsidR="005A347B" w:rsidRDefault="005A347B" w:rsidP="00652FCB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14h - 15h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5A347B" w:rsidRDefault="005A347B">
            <w:pPr>
              <w:pStyle w:val="Contedodatabela"/>
              <w:snapToGrid w:val="0"/>
              <w:jc w:val="center"/>
              <w:rPr>
                <w:color w:val="FFFFFF"/>
              </w:rPr>
            </w:pPr>
          </w:p>
        </w:tc>
        <w:tc>
          <w:tcPr>
            <w:tcW w:w="15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  <w:vAlign w:val="center"/>
          </w:tcPr>
          <w:p w:rsidR="005A347B" w:rsidRDefault="005A347B" w:rsidP="00C932A9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DESENHO E PINTURA </w:t>
            </w:r>
          </w:p>
          <w:p w:rsidR="005A347B" w:rsidRDefault="005A347B" w:rsidP="00C932A9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07 A 10 ANOS </w:t>
            </w:r>
            <w:r>
              <w:rPr>
                <w:rFonts w:ascii="Calibri" w:hAnsi="Calibri" w:cs="Calibri"/>
              </w:rPr>
              <w:t>(Turma 02)</w:t>
            </w:r>
          </w:p>
          <w:p w:rsidR="005A347B" w:rsidRDefault="005A347B" w:rsidP="00C932A9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</w:rPr>
              <w:t>20 vagas</w:t>
            </w:r>
          </w:p>
        </w:tc>
        <w:tc>
          <w:tcPr>
            <w:tcW w:w="16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5A347B" w:rsidRDefault="005A347B">
            <w:pPr>
              <w:pStyle w:val="Contedodatabela"/>
              <w:snapToGrid w:val="0"/>
              <w:jc w:val="center"/>
              <w:rPr>
                <w:color w:val="FFFFFF"/>
              </w:rPr>
            </w:pPr>
          </w:p>
        </w:tc>
        <w:tc>
          <w:tcPr>
            <w:tcW w:w="1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  <w:vAlign w:val="center"/>
          </w:tcPr>
          <w:p w:rsidR="005A347B" w:rsidRDefault="005A347B" w:rsidP="00C932A9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DESENHO E PINTURA </w:t>
            </w:r>
          </w:p>
          <w:p w:rsidR="005A347B" w:rsidRDefault="005A347B" w:rsidP="00C932A9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07 A 10 ANOS </w:t>
            </w:r>
            <w:r>
              <w:rPr>
                <w:rFonts w:ascii="Calibri" w:hAnsi="Calibri" w:cs="Calibri"/>
              </w:rPr>
              <w:t>(Turma 02)</w:t>
            </w:r>
          </w:p>
          <w:p w:rsidR="005A347B" w:rsidRDefault="005A347B" w:rsidP="00C932A9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</w:rPr>
              <w:t>20 vagas</w:t>
            </w:r>
          </w:p>
        </w:tc>
        <w:tc>
          <w:tcPr>
            <w:tcW w:w="16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5A347B" w:rsidRDefault="005A347B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A347B" w:rsidTr="00B97C03">
        <w:trPr>
          <w:jc w:val="center"/>
        </w:trPr>
        <w:tc>
          <w:tcPr>
            <w:tcW w:w="16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33333"/>
            <w:vAlign w:val="center"/>
          </w:tcPr>
          <w:p w:rsidR="005A347B" w:rsidRDefault="005A347B" w:rsidP="00652FCB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15h30 - 16h30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5A347B" w:rsidRDefault="005A347B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5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48A54" w:themeFill="background2" w:themeFillShade="80"/>
            <w:vAlign w:val="center"/>
          </w:tcPr>
          <w:p w:rsidR="005A347B" w:rsidRDefault="005A347B" w:rsidP="00C932A9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DESENHO E PINTURA </w:t>
            </w:r>
          </w:p>
          <w:p w:rsidR="005A347B" w:rsidRDefault="005A347B" w:rsidP="00C932A9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11 A 15 ANOS </w:t>
            </w:r>
            <w:r>
              <w:rPr>
                <w:rFonts w:ascii="Calibri" w:hAnsi="Calibri" w:cs="Calibri"/>
              </w:rPr>
              <w:t>(Turma 02)</w:t>
            </w:r>
          </w:p>
          <w:p w:rsidR="005A347B" w:rsidRDefault="005A347B" w:rsidP="00C932A9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</w:rPr>
              <w:t>20 vagas</w:t>
            </w:r>
          </w:p>
        </w:tc>
        <w:tc>
          <w:tcPr>
            <w:tcW w:w="16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5A347B" w:rsidRDefault="005A347B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48A54" w:themeFill="background2" w:themeFillShade="80"/>
            <w:vAlign w:val="center"/>
          </w:tcPr>
          <w:p w:rsidR="005A347B" w:rsidRDefault="005A347B" w:rsidP="00C932A9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DESENHO E PINTURA </w:t>
            </w:r>
          </w:p>
          <w:p w:rsidR="005A347B" w:rsidRDefault="005A347B" w:rsidP="00C932A9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11 A 15 ANOS </w:t>
            </w:r>
            <w:r>
              <w:rPr>
                <w:rFonts w:ascii="Calibri" w:hAnsi="Calibri" w:cs="Calibri"/>
              </w:rPr>
              <w:t>(Turma 02)</w:t>
            </w:r>
          </w:p>
          <w:p w:rsidR="005A347B" w:rsidRDefault="005A347B" w:rsidP="00C932A9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</w:rPr>
              <w:t>20 vagas</w:t>
            </w:r>
          </w:p>
        </w:tc>
        <w:tc>
          <w:tcPr>
            <w:tcW w:w="16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5A347B" w:rsidRDefault="005A347B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371A2" w:rsidRDefault="00D371A2">
      <w:pPr>
        <w:spacing w:after="0" w:line="200" w:lineRule="atLeast"/>
        <w:rPr>
          <w:rFonts w:ascii="Calibri" w:hAnsi="Calibri" w:cs="Calibri"/>
        </w:rPr>
      </w:pPr>
    </w:p>
    <w:p w:rsidR="00D371A2" w:rsidRDefault="00D371A2">
      <w:pPr>
        <w:spacing w:after="0" w:line="200" w:lineRule="atLeast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371A2" w:rsidRDefault="00D371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371A2" w:rsidRDefault="00D371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371A2" w:rsidRDefault="00D371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371A2" w:rsidRDefault="00D371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371A2" w:rsidRDefault="00D371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371A2" w:rsidRDefault="00D371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371A2" w:rsidRDefault="009969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="Calibri"/>
        </w:rPr>
        <w:lastRenderedPageBreak/>
        <w:t>2.3.2</w:t>
      </w:r>
      <w:r w:rsidR="00363D4E">
        <w:rPr>
          <w:rFonts w:cstheme="minorHAnsi"/>
          <w:sz w:val="24"/>
          <w:szCs w:val="24"/>
        </w:rPr>
        <w:t xml:space="preserve"> Distribuição dos Cursos para Adolescentes a partir dos 16 anos e Adultos de todas as idades, observando que serão duas aulas semanais:</w:t>
      </w:r>
    </w:p>
    <w:p w:rsidR="00D371A2" w:rsidRDefault="00D371A2">
      <w:pPr>
        <w:spacing w:before="57" w:after="57" w:line="360" w:lineRule="auto"/>
        <w:ind w:left="-567"/>
        <w:jc w:val="both"/>
        <w:rPr>
          <w:rFonts w:ascii="Calibri" w:eastAsia="Calibri" w:hAnsi="Calibri" w:cs="Calibri"/>
        </w:rPr>
      </w:pPr>
    </w:p>
    <w:tbl>
      <w:tblPr>
        <w:tblW w:w="967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20"/>
        <w:gridCol w:w="1595"/>
        <w:gridCol w:w="1603"/>
        <w:gridCol w:w="1606"/>
        <w:gridCol w:w="1641"/>
      </w:tblGrid>
      <w:tr w:rsidR="00D371A2">
        <w:trPr>
          <w:jc w:val="center"/>
        </w:trPr>
        <w:tc>
          <w:tcPr>
            <w:tcW w:w="16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  <w:vAlign w:val="center"/>
          </w:tcPr>
          <w:p w:rsidR="00D371A2" w:rsidRDefault="00D371A2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333333"/>
            <w:vAlign w:val="center"/>
          </w:tcPr>
          <w:p w:rsidR="00D371A2" w:rsidRDefault="00363D4E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SEG </w:t>
            </w:r>
          </w:p>
        </w:tc>
        <w:tc>
          <w:tcPr>
            <w:tcW w:w="15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333333"/>
            <w:vAlign w:val="center"/>
          </w:tcPr>
          <w:p w:rsidR="00D371A2" w:rsidRDefault="00363D4E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TER</w:t>
            </w:r>
          </w:p>
        </w:tc>
        <w:tc>
          <w:tcPr>
            <w:tcW w:w="16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333333"/>
            <w:vAlign w:val="center"/>
          </w:tcPr>
          <w:p w:rsidR="00D371A2" w:rsidRDefault="00363D4E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QUA</w:t>
            </w:r>
          </w:p>
        </w:tc>
        <w:tc>
          <w:tcPr>
            <w:tcW w:w="1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333333"/>
            <w:vAlign w:val="center"/>
          </w:tcPr>
          <w:p w:rsidR="00D371A2" w:rsidRDefault="00363D4E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QUI</w:t>
            </w:r>
          </w:p>
        </w:tc>
        <w:tc>
          <w:tcPr>
            <w:tcW w:w="16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33333"/>
            <w:vAlign w:val="center"/>
          </w:tcPr>
          <w:p w:rsidR="00D371A2" w:rsidRDefault="00363D4E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SEX</w:t>
            </w:r>
          </w:p>
        </w:tc>
      </w:tr>
      <w:tr w:rsidR="00D371A2" w:rsidTr="00B97C03">
        <w:trPr>
          <w:jc w:val="center"/>
        </w:trPr>
        <w:tc>
          <w:tcPr>
            <w:tcW w:w="160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33333"/>
            <w:vAlign w:val="center"/>
          </w:tcPr>
          <w:p w:rsidR="00D371A2" w:rsidRDefault="00652FCB" w:rsidP="00652FCB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0</w:t>
            </w:r>
            <w:r w:rsidR="00363D4E"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8h - 10h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6E3BC" w:themeFill="accent3" w:themeFillTint="66"/>
            <w:vAlign w:val="center"/>
          </w:tcPr>
          <w:p w:rsidR="00D371A2" w:rsidRDefault="00363D4E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PINTURA COM </w:t>
            </w:r>
            <w:r w:rsidR="005F48A0">
              <w:rPr>
                <w:rFonts w:ascii="Calibri" w:hAnsi="Calibri" w:cs="Calibri"/>
                <w:b/>
              </w:rPr>
              <w:t>ACRÍLICA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(Turma Única)</w:t>
            </w:r>
          </w:p>
          <w:p w:rsidR="00D371A2" w:rsidRDefault="00C233C4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20</w:t>
            </w:r>
            <w:r w:rsidR="00363D4E">
              <w:rPr>
                <w:rFonts w:ascii="Calibri" w:hAnsi="Calibri" w:cs="Calibri"/>
              </w:rPr>
              <w:t xml:space="preserve"> vagas</w:t>
            </w:r>
          </w:p>
        </w:tc>
        <w:tc>
          <w:tcPr>
            <w:tcW w:w="15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D371A2" w:rsidRDefault="00D371A2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D371A2" w:rsidRDefault="00D371A2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6E3BC" w:themeFill="accent3" w:themeFillTint="66"/>
            <w:vAlign w:val="center"/>
          </w:tcPr>
          <w:p w:rsidR="00D371A2" w:rsidRDefault="00363D4E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PINTURA COM </w:t>
            </w:r>
            <w:r w:rsidR="005F48A0">
              <w:rPr>
                <w:rFonts w:ascii="Calibri" w:hAnsi="Calibri" w:cs="Calibri"/>
                <w:b/>
              </w:rPr>
              <w:t>ACRÍLICA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(Turma Única)</w:t>
            </w:r>
          </w:p>
          <w:p w:rsidR="00D371A2" w:rsidRDefault="00C233C4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20</w:t>
            </w:r>
            <w:r w:rsidR="00363D4E">
              <w:rPr>
                <w:rFonts w:ascii="Calibri" w:hAnsi="Calibri" w:cs="Calibri"/>
              </w:rPr>
              <w:t xml:space="preserve"> vagas</w:t>
            </w:r>
          </w:p>
        </w:tc>
        <w:tc>
          <w:tcPr>
            <w:tcW w:w="16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D371A2" w:rsidRDefault="00D371A2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371A2" w:rsidTr="00B97C03">
        <w:trPr>
          <w:jc w:val="center"/>
        </w:trPr>
        <w:tc>
          <w:tcPr>
            <w:tcW w:w="160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33333"/>
            <w:vAlign w:val="center"/>
          </w:tcPr>
          <w:p w:rsidR="00D371A2" w:rsidRDefault="00652FCB" w:rsidP="00652FCB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14h</w:t>
            </w:r>
            <w:r w:rsidR="00363D4E"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 xml:space="preserve"> - 16h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B2A1C7" w:themeFill="accent4" w:themeFillTint="99"/>
            <w:vAlign w:val="center"/>
          </w:tcPr>
          <w:p w:rsidR="00B97C03" w:rsidRDefault="00B97C03" w:rsidP="00B97C03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INTRODUÇÃO AO DESENHO ARTÍSTICO </w:t>
            </w:r>
            <w:r>
              <w:rPr>
                <w:rFonts w:ascii="Calibri" w:hAnsi="Calibri" w:cs="Calibri"/>
              </w:rPr>
              <w:t>(Turma Única)</w:t>
            </w:r>
          </w:p>
          <w:p w:rsidR="00D371A2" w:rsidRDefault="00B97C03" w:rsidP="00B97C03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20 vagas</w:t>
            </w:r>
          </w:p>
        </w:tc>
        <w:tc>
          <w:tcPr>
            <w:tcW w:w="15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D371A2" w:rsidRDefault="00D371A2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B2A1C7" w:themeFill="accent4" w:themeFillTint="99"/>
            <w:vAlign w:val="center"/>
          </w:tcPr>
          <w:p w:rsidR="00B97C03" w:rsidRDefault="00B97C03" w:rsidP="00B97C03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INTRODUÇÃO AO DESENHO ARTÍSTICO </w:t>
            </w:r>
            <w:r>
              <w:rPr>
                <w:rFonts w:ascii="Calibri" w:hAnsi="Calibri" w:cs="Calibri"/>
              </w:rPr>
              <w:t>(Turma Única)</w:t>
            </w:r>
          </w:p>
          <w:p w:rsidR="00D371A2" w:rsidRDefault="00B97C03" w:rsidP="00B97C03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20 vagas</w:t>
            </w:r>
          </w:p>
        </w:tc>
        <w:tc>
          <w:tcPr>
            <w:tcW w:w="1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D371A2" w:rsidRDefault="00D371A2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D371A2" w:rsidRDefault="00D371A2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371A2">
        <w:trPr>
          <w:jc w:val="center"/>
        </w:trPr>
        <w:tc>
          <w:tcPr>
            <w:tcW w:w="160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33333"/>
            <w:vAlign w:val="center"/>
          </w:tcPr>
          <w:p w:rsidR="00D371A2" w:rsidRDefault="00363D4E" w:rsidP="00652FCB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1</w:t>
            </w:r>
            <w:r w:rsidR="00652FCB"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9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h - 21h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</w:tcPr>
          <w:p w:rsidR="00B97C03" w:rsidRDefault="00B97C03" w:rsidP="00B97C03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TÓPICOS AVANÇADOS DE DESENHO </w:t>
            </w:r>
          </w:p>
          <w:p w:rsidR="00B97C03" w:rsidRDefault="00B97C03" w:rsidP="00B97C03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(Turma Única)</w:t>
            </w:r>
          </w:p>
          <w:p w:rsidR="00D371A2" w:rsidRDefault="00B97C03" w:rsidP="00B97C03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20 vagas</w:t>
            </w:r>
          </w:p>
        </w:tc>
        <w:tc>
          <w:tcPr>
            <w:tcW w:w="15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 w:themeFill="accent1" w:themeFillShade="BF"/>
            <w:vAlign w:val="center"/>
          </w:tcPr>
          <w:p w:rsidR="00D371A2" w:rsidRDefault="00B97C03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PINTURA COM </w:t>
            </w:r>
            <w:r w:rsidR="005F48A0">
              <w:rPr>
                <w:rFonts w:ascii="Calibri" w:hAnsi="Calibri" w:cs="Calibri"/>
                <w:b/>
                <w:bCs/>
                <w:color w:val="FFFFFF"/>
              </w:rPr>
              <w:t>AQUARELA</w:t>
            </w:r>
            <w:r w:rsidR="00363D4E"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</w:p>
          <w:p w:rsidR="00D371A2" w:rsidRDefault="00363D4E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(Turma Única)</w:t>
            </w:r>
          </w:p>
          <w:p w:rsidR="00D371A2" w:rsidRDefault="00C233C4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20</w:t>
            </w:r>
            <w:r w:rsidR="00363D4E">
              <w:rPr>
                <w:rFonts w:ascii="Calibri" w:hAnsi="Calibri" w:cs="Calibri"/>
                <w:color w:val="FFFFFF"/>
              </w:rPr>
              <w:t xml:space="preserve"> vagas</w:t>
            </w:r>
          </w:p>
        </w:tc>
        <w:tc>
          <w:tcPr>
            <w:tcW w:w="16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</w:tcPr>
          <w:p w:rsidR="00B97C03" w:rsidRDefault="00B97C03" w:rsidP="00B97C03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TÓPICOS AVANÇADOS DE DESENHO </w:t>
            </w:r>
          </w:p>
          <w:p w:rsidR="00B97C03" w:rsidRDefault="00B97C03" w:rsidP="00B97C03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(Turma Única)</w:t>
            </w:r>
          </w:p>
          <w:p w:rsidR="00D371A2" w:rsidRDefault="00B97C03" w:rsidP="00B97C03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20 vagas</w:t>
            </w:r>
          </w:p>
        </w:tc>
        <w:tc>
          <w:tcPr>
            <w:tcW w:w="1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 w:themeFill="accent1" w:themeFillShade="BF"/>
            <w:vAlign w:val="center"/>
          </w:tcPr>
          <w:p w:rsidR="00D371A2" w:rsidRDefault="00B97C03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PINTURA COM </w:t>
            </w:r>
            <w:r w:rsidR="005F48A0">
              <w:rPr>
                <w:rFonts w:ascii="Calibri" w:hAnsi="Calibri" w:cs="Calibri"/>
                <w:b/>
                <w:bCs/>
                <w:color w:val="FFFFFF"/>
              </w:rPr>
              <w:t>AQUARELA</w:t>
            </w:r>
          </w:p>
          <w:p w:rsidR="00D371A2" w:rsidRDefault="00363D4E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(Turma Única)</w:t>
            </w:r>
          </w:p>
          <w:p w:rsidR="00D371A2" w:rsidRDefault="00C233C4">
            <w:pPr>
              <w:pStyle w:val="Contedodatabela"/>
              <w:snapToGrid w:val="0"/>
              <w:jc w:val="center"/>
              <w:rPr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20</w:t>
            </w:r>
            <w:r w:rsidR="00363D4E">
              <w:rPr>
                <w:rFonts w:ascii="Calibri" w:hAnsi="Calibri" w:cs="Calibri"/>
                <w:color w:val="FFFFFF"/>
              </w:rPr>
              <w:t xml:space="preserve"> vagas</w:t>
            </w:r>
          </w:p>
        </w:tc>
        <w:tc>
          <w:tcPr>
            <w:tcW w:w="16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D371A2" w:rsidRDefault="00D371A2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371A2" w:rsidRDefault="00D371A2">
      <w:pPr>
        <w:spacing w:after="0" w:line="200" w:lineRule="atLeast"/>
        <w:rPr>
          <w:rFonts w:ascii="Calibri" w:hAnsi="Calibri" w:cs="Calibri"/>
        </w:rPr>
      </w:pPr>
    </w:p>
    <w:p w:rsidR="00D371A2" w:rsidRDefault="00D371A2">
      <w:pPr>
        <w:spacing w:after="0" w:line="200" w:lineRule="atLeast"/>
        <w:rPr>
          <w:rFonts w:ascii="Calibri" w:hAnsi="Calibri" w:cs="Calibri"/>
        </w:rPr>
      </w:pPr>
    </w:p>
    <w:p w:rsidR="00D371A2" w:rsidRDefault="00363D4E">
      <w:pPr>
        <w:spacing w:after="0" w:line="200" w:lineRule="atLeast"/>
        <w:rPr>
          <w:rFonts w:ascii="Calibri" w:hAnsi="Calibri" w:cs="Calibri"/>
        </w:rPr>
      </w:pPr>
      <w:r>
        <w:rPr>
          <w:rFonts w:cs="Calibri"/>
        </w:rPr>
        <w:t>2.4 As turmas poderão sofrer alterações conforme a disponibilidade de horário dos bolsistas.</w:t>
      </w:r>
    </w:p>
    <w:p w:rsidR="00D371A2" w:rsidRDefault="00D371A2">
      <w:pPr>
        <w:spacing w:after="0" w:line="200" w:lineRule="atLeast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6D0C64" w:rsidRDefault="006D0C64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>
        <w:rPr>
          <w:rFonts w:cs="Calibri"/>
          <w:b/>
        </w:rPr>
        <w:t>3</w:t>
      </w:r>
      <w:proofErr w:type="gramEnd"/>
      <w:r>
        <w:rPr>
          <w:rFonts w:cs="Calibri"/>
          <w:b/>
        </w:rPr>
        <w:t xml:space="preserve"> DAS INSCRIÇÕES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3.1 As inscrições deverão ser realizadas inicialmente no período de </w:t>
      </w:r>
      <w:r w:rsidR="0053707C">
        <w:rPr>
          <w:rFonts w:cs="Calibri"/>
        </w:rPr>
        <w:t>04</w:t>
      </w:r>
      <w:r>
        <w:rPr>
          <w:rFonts w:cs="Calibri"/>
        </w:rPr>
        <w:t xml:space="preserve"> a </w:t>
      </w:r>
      <w:r w:rsidR="0053707C">
        <w:rPr>
          <w:rFonts w:cs="Calibri"/>
        </w:rPr>
        <w:t>07</w:t>
      </w:r>
      <w:r>
        <w:rPr>
          <w:rFonts w:cs="Calibri"/>
        </w:rPr>
        <w:t xml:space="preserve"> de </w:t>
      </w:r>
      <w:r w:rsidR="0053707C">
        <w:rPr>
          <w:rFonts w:cs="Calibri"/>
        </w:rPr>
        <w:t>outubro</w:t>
      </w:r>
      <w:r>
        <w:rPr>
          <w:rFonts w:cs="Calibri"/>
        </w:rPr>
        <w:t xml:space="preserve"> de 2022, através da Internet, a partir do seguinte </w:t>
      </w:r>
      <w:r>
        <w:rPr>
          <w:rFonts w:cs="Calibri"/>
          <w:i/>
          <w:iCs/>
        </w:rPr>
        <w:t>link</w:t>
      </w:r>
      <w:r>
        <w:rPr>
          <w:rFonts w:cs="Calibri"/>
        </w:rPr>
        <w:t>:</w:t>
      </w:r>
    </w:p>
    <w:p w:rsidR="00D371A2" w:rsidRDefault="002C14B2">
      <w:pPr>
        <w:spacing w:after="0" w:line="240" w:lineRule="auto"/>
        <w:jc w:val="both"/>
        <w:rPr>
          <w:rFonts w:ascii="Calibri" w:hAnsi="Calibri" w:cs="Calibri"/>
        </w:rPr>
      </w:pPr>
      <w:hyperlink r:id="rId7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h</w:t>
        </w:r>
      </w:hyperlink>
      <w:hyperlink r:id="rId8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t</w:t>
        </w:r>
      </w:hyperlink>
      <w:hyperlink r:id="rId9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t</w:t>
        </w:r>
      </w:hyperlink>
      <w:hyperlink r:id="rId10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p</w:t>
        </w:r>
      </w:hyperlink>
      <w:hyperlink r:id="rId11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s</w:t>
        </w:r>
      </w:hyperlink>
      <w:hyperlink r:id="rId12">
        <w:proofErr w:type="gramStart"/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:</w:t>
        </w:r>
      </w:hyperlink>
      <w:hyperlink r:id="rId13">
        <w:proofErr w:type="gramEnd"/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/</w:t>
        </w:r>
      </w:hyperlink>
      <w:hyperlink r:id="rId14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/</w:t>
        </w:r>
      </w:hyperlink>
      <w:hyperlink r:id="rId15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s</w:t>
        </w:r>
      </w:hyperlink>
      <w:hyperlink r:id="rId16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i</w:t>
        </w:r>
      </w:hyperlink>
      <w:hyperlink r:id="rId17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g</w:t>
        </w:r>
      </w:hyperlink>
      <w:hyperlink r:id="rId18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aa</w:t>
        </w:r>
      </w:hyperlink>
      <w:hyperlink r:id="rId19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.</w:t>
        </w:r>
      </w:hyperlink>
      <w:hyperlink r:id="rId20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u</w:t>
        </w:r>
      </w:hyperlink>
      <w:hyperlink r:id="rId21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f</w:t>
        </w:r>
      </w:hyperlink>
      <w:hyperlink r:id="rId22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r</w:t>
        </w:r>
      </w:hyperlink>
      <w:hyperlink r:id="rId23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n</w:t>
        </w:r>
      </w:hyperlink>
      <w:hyperlink r:id="rId24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.</w:t>
        </w:r>
      </w:hyperlink>
      <w:hyperlink r:id="rId25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b</w:t>
        </w:r>
      </w:hyperlink>
      <w:hyperlink r:id="rId26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r</w:t>
        </w:r>
      </w:hyperlink>
      <w:hyperlink r:id="rId27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/</w:t>
        </w:r>
      </w:hyperlink>
      <w:hyperlink r:id="rId28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s</w:t>
        </w:r>
      </w:hyperlink>
      <w:hyperlink r:id="rId29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i</w:t>
        </w:r>
      </w:hyperlink>
      <w:hyperlink r:id="rId30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g</w:t>
        </w:r>
      </w:hyperlink>
      <w:hyperlink r:id="rId31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aa</w:t>
        </w:r>
      </w:hyperlink>
      <w:hyperlink r:id="rId32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/</w:t>
        </w:r>
      </w:hyperlink>
      <w:hyperlink r:id="rId33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p</w:t>
        </w:r>
      </w:hyperlink>
      <w:hyperlink r:id="rId34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ub</w:t>
        </w:r>
      </w:hyperlink>
      <w:hyperlink r:id="rId35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l</w:t>
        </w:r>
      </w:hyperlink>
      <w:hyperlink r:id="rId36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i</w:t>
        </w:r>
      </w:hyperlink>
      <w:hyperlink r:id="rId37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c</w:t>
        </w:r>
      </w:hyperlink>
      <w:hyperlink r:id="rId38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/</w:t>
        </w:r>
      </w:hyperlink>
      <w:hyperlink r:id="rId39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e</w:t>
        </w:r>
      </w:hyperlink>
      <w:hyperlink r:id="rId40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x</w:t>
        </w:r>
      </w:hyperlink>
      <w:hyperlink r:id="rId41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t</w:t>
        </w:r>
      </w:hyperlink>
      <w:hyperlink r:id="rId42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e</w:t>
        </w:r>
      </w:hyperlink>
      <w:hyperlink r:id="rId43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n</w:t>
        </w:r>
      </w:hyperlink>
      <w:hyperlink r:id="rId44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s</w:t>
        </w:r>
      </w:hyperlink>
      <w:hyperlink r:id="rId45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ao</w:t>
        </w:r>
      </w:hyperlink>
      <w:hyperlink r:id="rId46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/</w:t>
        </w:r>
      </w:hyperlink>
      <w:hyperlink r:id="rId47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p</w:t>
        </w:r>
      </w:hyperlink>
      <w:hyperlink r:id="rId48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a</w:t>
        </w:r>
      </w:hyperlink>
      <w:hyperlink r:id="rId49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g</w:t>
        </w:r>
      </w:hyperlink>
      <w:hyperlink r:id="rId50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i</w:t>
        </w:r>
      </w:hyperlink>
      <w:hyperlink r:id="rId51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n</w:t>
        </w:r>
      </w:hyperlink>
      <w:hyperlink r:id="rId52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a</w:t>
        </w:r>
      </w:hyperlink>
      <w:hyperlink r:id="rId53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L</w:t>
        </w:r>
      </w:hyperlink>
      <w:hyperlink r:id="rId54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i</w:t>
        </w:r>
      </w:hyperlink>
      <w:hyperlink r:id="rId55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s</w:t>
        </w:r>
      </w:hyperlink>
      <w:hyperlink r:id="rId56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t</w:t>
        </w:r>
      </w:hyperlink>
      <w:hyperlink r:id="rId57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a</w:t>
        </w:r>
      </w:hyperlink>
      <w:hyperlink r:id="rId58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P</w:t>
        </w:r>
      </w:hyperlink>
      <w:hyperlink r:id="rId59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er</w:t>
        </w:r>
      </w:hyperlink>
      <w:hyperlink r:id="rId60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i</w:t>
        </w:r>
      </w:hyperlink>
      <w:hyperlink r:id="rId61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o</w:t>
        </w:r>
      </w:hyperlink>
      <w:hyperlink r:id="rId62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d</w:t>
        </w:r>
      </w:hyperlink>
      <w:hyperlink r:id="rId63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o</w:t>
        </w:r>
      </w:hyperlink>
      <w:hyperlink r:id="rId64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s</w:t>
        </w:r>
      </w:hyperlink>
      <w:hyperlink r:id="rId65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I</w:t>
        </w:r>
      </w:hyperlink>
      <w:hyperlink r:id="rId66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n</w:t>
        </w:r>
      </w:hyperlink>
      <w:hyperlink r:id="rId67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s</w:t>
        </w:r>
      </w:hyperlink>
      <w:hyperlink r:id="rId68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c</w:t>
        </w:r>
      </w:hyperlink>
      <w:hyperlink r:id="rId69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r</w:t>
        </w:r>
      </w:hyperlink>
      <w:hyperlink r:id="rId70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i</w:t>
        </w:r>
      </w:hyperlink>
      <w:hyperlink r:id="rId71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c</w:t>
        </w:r>
      </w:hyperlink>
      <w:hyperlink r:id="rId72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o</w:t>
        </w:r>
      </w:hyperlink>
      <w:hyperlink r:id="rId73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e</w:t>
        </w:r>
      </w:hyperlink>
      <w:hyperlink r:id="rId74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s</w:t>
        </w:r>
      </w:hyperlink>
      <w:hyperlink r:id="rId75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A</w:t>
        </w:r>
      </w:hyperlink>
      <w:hyperlink r:id="rId76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tivi</w:t>
        </w:r>
      </w:hyperlink>
      <w:hyperlink r:id="rId77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d</w:t>
        </w:r>
      </w:hyperlink>
      <w:hyperlink r:id="rId78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a</w:t>
        </w:r>
      </w:hyperlink>
      <w:hyperlink r:id="rId79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d</w:t>
        </w:r>
      </w:hyperlink>
      <w:hyperlink r:id="rId80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e</w:t>
        </w:r>
      </w:hyperlink>
      <w:hyperlink r:id="rId81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s</w:t>
        </w:r>
      </w:hyperlink>
      <w:hyperlink r:id="rId82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P</w:t>
        </w:r>
      </w:hyperlink>
      <w:hyperlink r:id="rId83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ub</w:t>
        </w:r>
      </w:hyperlink>
      <w:hyperlink r:id="rId84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li</w:t>
        </w:r>
      </w:hyperlink>
      <w:hyperlink r:id="rId85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c</w:t>
        </w:r>
      </w:hyperlink>
      <w:hyperlink r:id="rId86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o</w:t>
        </w:r>
      </w:hyperlink>
      <w:hyperlink r:id="rId87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.</w:t>
        </w:r>
      </w:hyperlink>
      <w:hyperlink r:id="rId88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j</w:t>
        </w:r>
      </w:hyperlink>
      <w:hyperlink r:id="rId89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s</w:t>
        </w:r>
      </w:hyperlink>
      <w:hyperlink r:id="rId90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f</w:t>
        </w:r>
      </w:hyperlink>
      <w:hyperlink r:id="rId91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?a</w:t>
        </w:r>
      </w:hyperlink>
      <w:hyperlink r:id="rId92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b</w:t>
        </w:r>
      </w:hyperlink>
      <w:hyperlink r:id="rId93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a</w:t>
        </w:r>
      </w:hyperlink>
      <w:hyperlink r:id="rId94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=</w:t>
        </w:r>
      </w:hyperlink>
      <w:hyperlink r:id="rId95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p</w:t>
        </w:r>
      </w:hyperlink>
      <w:hyperlink r:id="rId96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-</w:t>
        </w:r>
      </w:hyperlink>
      <w:hyperlink r:id="rId97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e</w:t>
        </w:r>
      </w:hyperlink>
      <w:hyperlink r:id="rId98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x</w:t>
        </w:r>
      </w:hyperlink>
      <w:hyperlink r:id="rId99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t</w:t>
        </w:r>
      </w:hyperlink>
      <w:hyperlink r:id="rId100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e</w:t>
        </w:r>
      </w:hyperlink>
      <w:hyperlink r:id="rId101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n</w:t>
        </w:r>
      </w:hyperlink>
      <w:hyperlink r:id="rId102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s</w:t>
        </w:r>
      </w:hyperlink>
      <w:hyperlink r:id="rId103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a</w:t>
        </w:r>
      </w:hyperlink>
      <w:hyperlink r:id="rId104">
        <w:r w:rsidR="00363D4E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o</w:t>
        </w:r>
      </w:hyperlink>
      <w:r w:rsidR="00363D4E">
        <w:rPr>
          <w:rFonts w:cs="Calibri"/>
        </w:rPr>
        <w:t xml:space="preserve"> ou no site da PROEX: </w:t>
      </w:r>
      <w:hyperlink r:id="rId105">
        <w:r w:rsidR="00363D4E">
          <w:rPr>
            <w:rFonts w:cs="Calibri"/>
          </w:rPr>
          <w:t>http://www.proex.ufrn.br/</w:t>
        </w:r>
      </w:hyperlink>
      <w:r w:rsidR="00363D4E">
        <w:rPr>
          <w:rFonts w:cs="Calibri"/>
        </w:rPr>
        <w:t xml:space="preserve"> na aba “cursos e eventos abertos inscreva-se aqui”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3.2 Para a efetivação da inscrição pela primeira vez em Cursos e Eventos de Extensão da UFRN </w:t>
      </w:r>
      <w:proofErr w:type="gramStart"/>
      <w:r>
        <w:rPr>
          <w:rFonts w:cs="Calibri"/>
        </w:rPr>
        <w:t>será</w:t>
      </w:r>
      <w:proofErr w:type="gramEnd"/>
      <w:r>
        <w:rPr>
          <w:rFonts w:cs="Calibri"/>
        </w:rPr>
        <w:t xml:space="preserve"> necessário o preenchimento de Formulário de Cadastro e a criação de uma senha.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3.2.1 Neste processo de cadastramento serão solicitadas as seguintes informações: </w:t>
      </w: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. Número do Cadastro de Pessoa Física – CPF; </w:t>
      </w:r>
      <w:proofErr w:type="gramStart"/>
      <w:r>
        <w:rPr>
          <w:rFonts w:cs="Calibri"/>
        </w:rPr>
        <w:t>2</w:t>
      </w:r>
      <w:proofErr w:type="gramEnd"/>
      <w:r>
        <w:rPr>
          <w:rFonts w:cs="Calibri"/>
        </w:rPr>
        <w:t xml:space="preserve">. Nome Completo; </w:t>
      </w:r>
      <w:proofErr w:type="gramStart"/>
      <w:r>
        <w:rPr>
          <w:rFonts w:cs="Calibri"/>
        </w:rPr>
        <w:t>3</w:t>
      </w:r>
      <w:proofErr w:type="gramEnd"/>
      <w:r>
        <w:rPr>
          <w:rFonts w:cs="Calibri"/>
        </w:rPr>
        <w:t xml:space="preserve">. Data de Nascimento; </w:t>
      </w:r>
      <w:proofErr w:type="gramStart"/>
      <w:r>
        <w:rPr>
          <w:rFonts w:cs="Calibri"/>
        </w:rPr>
        <w:t>4</w:t>
      </w:r>
      <w:proofErr w:type="gramEnd"/>
      <w:r>
        <w:rPr>
          <w:rFonts w:cs="Calibri"/>
        </w:rPr>
        <w:t xml:space="preserve">. Endereço; </w:t>
      </w:r>
      <w:proofErr w:type="gramStart"/>
      <w:r>
        <w:rPr>
          <w:rFonts w:cs="Calibri"/>
        </w:rPr>
        <w:t>5</w:t>
      </w:r>
      <w:proofErr w:type="gramEnd"/>
      <w:r>
        <w:rPr>
          <w:rFonts w:cs="Calibri"/>
        </w:rPr>
        <w:t xml:space="preserve">. Contatos Telefônicos; </w:t>
      </w:r>
      <w:proofErr w:type="gramStart"/>
      <w:r>
        <w:rPr>
          <w:rFonts w:cs="Calibri"/>
        </w:rPr>
        <w:t>6</w:t>
      </w:r>
      <w:proofErr w:type="gram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E-mail</w:t>
      </w:r>
      <w:proofErr w:type="spellEnd"/>
      <w:r>
        <w:rPr>
          <w:rFonts w:cs="Calibri"/>
        </w:rPr>
        <w:t xml:space="preserve">; e </w:t>
      </w:r>
      <w:proofErr w:type="gramStart"/>
      <w:r>
        <w:rPr>
          <w:rFonts w:cs="Calibri"/>
        </w:rPr>
        <w:t>7</w:t>
      </w:r>
      <w:proofErr w:type="gramEnd"/>
      <w:r>
        <w:rPr>
          <w:rFonts w:cs="Calibri"/>
        </w:rPr>
        <w:t>. Criação de Senha.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3.3 Após acessar o sistema a partir da área de </w:t>
      </w:r>
      <w:proofErr w:type="spellStart"/>
      <w:r>
        <w:rPr>
          <w:rFonts w:cs="Calibri"/>
        </w:rPr>
        <w:t>login</w:t>
      </w:r>
      <w:proofErr w:type="spellEnd"/>
      <w:r>
        <w:rPr>
          <w:rFonts w:cs="Calibri"/>
        </w:rPr>
        <w:t xml:space="preserve"> para acesso à inscrição em cursos e eventos de extensão, os candidatos deverão localizar a ação sob título “</w:t>
      </w:r>
      <w:r>
        <w:t xml:space="preserve">Cursos de Pintura e Desenho do Atelier de Artes do NAC (2022 – </w:t>
      </w:r>
      <w:r w:rsidR="0053707C">
        <w:t>2</w:t>
      </w:r>
      <w:r>
        <w:t>ª Oferta)</w:t>
      </w:r>
      <w:r>
        <w:rPr>
          <w:rFonts w:cs="Calibri"/>
        </w:rPr>
        <w:t>” para iniciar o processo de inscrição.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3.4 Para a </w:t>
      </w:r>
      <w:r>
        <w:rPr>
          <w:rFonts w:cs="Calibri"/>
          <w:u w:val="single"/>
        </w:rPr>
        <w:t>validação da inscrição</w:t>
      </w:r>
      <w:r>
        <w:rPr>
          <w:rFonts w:cs="Calibri"/>
        </w:rPr>
        <w:t xml:space="preserve"> se </w:t>
      </w:r>
      <w:proofErr w:type="gramStart"/>
      <w:r>
        <w:rPr>
          <w:rFonts w:cs="Calibri"/>
        </w:rPr>
        <w:t>faz</w:t>
      </w:r>
      <w:proofErr w:type="gramEnd"/>
      <w:r>
        <w:rPr>
          <w:rFonts w:cs="Calibri"/>
        </w:rPr>
        <w:t xml:space="preserve"> necessária a </w:t>
      </w:r>
      <w:r>
        <w:rPr>
          <w:rFonts w:cs="Calibri"/>
          <w:u w:val="single"/>
        </w:rPr>
        <w:t>inscrição no(s) Mini Curso(s)</w:t>
      </w:r>
      <w:r>
        <w:rPr>
          <w:rFonts w:cs="Calibri"/>
        </w:rPr>
        <w:t xml:space="preserve">, que se encontram dentro dos </w:t>
      </w:r>
      <w:r>
        <w:t xml:space="preserve">Cursos de Pintura e Desenho do Atelier de Artes do NAC (2022 – </w:t>
      </w:r>
      <w:r w:rsidR="0053707C">
        <w:t>2</w:t>
      </w:r>
      <w:r>
        <w:t>ª Oferta)</w:t>
      </w:r>
      <w:r>
        <w:rPr>
          <w:rFonts w:cs="Calibri"/>
        </w:rPr>
        <w:t xml:space="preserve">, local onde serão geradas as Guias de Recolhimento da União – </w:t>
      </w:r>
      <w:proofErr w:type="spellStart"/>
      <w:r>
        <w:rPr>
          <w:rFonts w:cs="Calibri"/>
        </w:rPr>
        <w:t>GRUs</w:t>
      </w:r>
      <w:proofErr w:type="spellEnd"/>
      <w:r>
        <w:rPr>
          <w:rFonts w:cs="Calibri"/>
        </w:rPr>
        <w:t xml:space="preserve"> para pagamento e envio de comprovação de documentos para casos de </w:t>
      </w:r>
      <w:proofErr w:type="spellStart"/>
      <w:r>
        <w:rPr>
          <w:rFonts w:cs="Calibri"/>
        </w:rPr>
        <w:t>CadÚnico</w:t>
      </w:r>
      <w:proofErr w:type="spellEnd"/>
      <w:r>
        <w:rPr>
          <w:rFonts w:cs="Calibri"/>
        </w:rPr>
        <w:t>/PROAE.</w:t>
      </w:r>
    </w:p>
    <w:p w:rsidR="00D371A2" w:rsidRDefault="00D371A2">
      <w:pPr>
        <w:spacing w:after="0" w:line="240" w:lineRule="auto"/>
        <w:jc w:val="both"/>
        <w:rPr>
          <w:rFonts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3.4.1 O Sistema disponibilizará a geração da GRU em até 48h (quarenta e oito horas) úteis após a efetivação da inscrição.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3.4.2 A GRU apresentará data de vencimento, que, se não respeitada, poderá invalidar a inscrição do candidato.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3.4.3 Sob nenhuma hipótese haverá devolução de valores efetivamente pagos através da GRU.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3.5 Haverá cobrança, através de GRU, no valor de R$ 90 (noventa reais) para a matrícula em cada turma selecionada.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3.6 Servidores ativos ou estudantes da UFRN devidamente matriculados no mesmo semestre do curso, terão direito a um desconto de 20% (vinte por cento) no valor da inscrição e pagarão R$ 72,00 (setenta e dois reais) para cada turma selecionada.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3.6.1 Esse desconto não é extensivo a terceiros, ou seja, familiares de servidores e de estudantes da UFRN que não possuam vínculo direto de matrícula com esta instituição.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cs="Calibri"/>
        </w:rPr>
        <w:t>3.7 Público</w:t>
      </w:r>
      <w:proofErr w:type="gramEnd"/>
      <w:r>
        <w:rPr>
          <w:rFonts w:cs="Calibri"/>
        </w:rPr>
        <w:t xml:space="preserve"> externo portador de registro no Cadastro Único – </w:t>
      </w:r>
      <w:proofErr w:type="spellStart"/>
      <w:r>
        <w:rPr>
          <w:rFonts w:cs="Calibri"/>
        </w:rPr>
        <w:t>CadÚnico</w:t>
      </w:r>
      <w:proofErr w:type="spellEnd"/>
      <w:r>
        <w:rPr>
          <w:rFonts w:cs="Calibri"/>
        </w:rPr>
        <w:t xml:space="preserve"> ou estudantes que tenham comprovado sua situação de vulnerabilidade socioeconômica junto a PROAE, em conformidade com o Decreto n. 6.135 de 2007 e o Artigo 2º da Resolução nº 017/2011-CONSAD/UFRN, terão direito a isenção da taxa de matrícula no curso escolhido. Para isso, será necessária a identificação no sistema, em campo apropriado, no momento da inscrição e a devida comprovação (anexar documentos), se for o caso.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3.8 Cada candidato poderá se inscrever em até duas turmas oferecidas neste Edital.</w:t>
      </w:r>
    </w:p>
    <w:p w:rsidR="00D371A2" w:rsidRDefault="00D371A2">
      <w:pPr>
        <w:spacing w:after="0" w:line="240" w:lineRule="auto"/>
        <w:jc w:val="both"/>
        <w:rPr>
          <w:rFonts w:cs="Calibri"/>
        </w:rPr>
      </w:pPr>
    </w:p>
    <w:p w:rsidR="00D371A2" w:rsidRDefault="00363D4E">
      <w:pPr>
        <w:spacing w:after="0" w:line="240" w:lineRule="auto"/>
        <w:jc w:val="both"/>
      </w:pPr>
      <w:r>
        <w:t xml:space="preserve">3.8.1 A possível tentativa de inscrição em mais de duas turmas poderá ter como </w:t>
      </w:r>
      <w:proofErr w:type="spellStart"/>
      <w:r>
        <w:t>consequência</w:t>
      </w:r>
      <w:proofErr w:type="spellEnd"/>
      <w:r>
        <w:t xml:space="preserve"> a exclusão do candidato.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3.9 Os candidatos deverão informar os seus números de </w:t>
      </w:r>
      <w:proofErr w:type="spellStart"/>
      <w:proofErr w:type="gramStart"/>
      <w:r>
        <w:rPr>
          <w:rFonts w:cs="Calibri"/>
        </w:rPr>
        <w:t>WhatsApp</w:t>
      </w:r>
      <w:proofErr w:type="spellEnd"/>
      <w:proofErr w:type="gramEnd"/>
      <w:r>
        <w:rPr>
          <w:rFonts w:cs="Calibri"/>
        </w:rPr>
        <w:t>, que serão utilizados posteriormente para a inserção dos alunos em grupos específicos para cada turma.</w:t>
      </w:r>
    </w:p>
    <w:p w:rsidR="00D371A2" w:rsidRDefault="00D371A2">
      <w:pPr>
        <w:spacing w:after="0" w:line="240" w:lineRule="auto"/>
        <w:jc w:val="both"/>
        <w:rPr>
          <w:rFonts w:cs="Calibri"/>
        </w:rPr>
      </w:pP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3.10 As inscrições serão realizadas seguindo a ordem de cadastramento no sistema e as matrículas serão devidamente confirmadas posteriormente.</w:t>
      </w:r>
    </w:p>
    <w:p w:rsidR="00D371A2" w:rsidRDefault="00D371A2">
      <w:pPr>
        <w:spacing w:after="0" w:line="240" w:lineRule="auto"/>
        <w:jc w:val="both"/>
        <w:rPr>
          <w:rFonts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3.11 O público poderá buscar outras orientações e esclarecimentos diretamente no Atelier do NAC ou através do e-mail </w:t>
      </w:r>
      <w:r w:rsidR="006D0C64" w:rsidRPr="006D0C64">
        <w:rPr>
          <w:rFonts w:cs="Calibri"/>
        </w:rPr>
        <w:t>breno.medeiros@ufrn.br</w:t>
      </w:r>
      <w:r>
        <w:rPr>
          <w:rFonts w:cs="Calibri"/>
        </w:rPr>
        <w:t>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3.12 As inscrições que não atenderem às especificações deste Edital poderão ser invalidadas.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6D0C64" w:rsidRDefault="006D0C64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>
        <w:rPr>
          <w:rFonts w:cs="Calibri"/>
          <w:b/>
        </w:rPr>
        <w:t>4</w:t>
      </w:r>
      <w:proofErr w:type="gramEnd"/>
      <w:r>
        <w:rPr>
          <w:rFonts w:cs="Calibri"/>
          <w:b/>
        </w:rPr>
        <w:t xml:space="preserve"> DA CLASSIFICAÇÃO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  <w:highlight w:val="red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4.1 Serão classificados os candidatos que primeiramente efetuarem a inscrição e realizarem o pagamento da GRU ou comprovarem sua situação socioeconômica, considerando a quantidade máxima de vagas oferecidas, a faixa etária para cada turma, a reserva de vagas para público interno ou externo em situação de carência socioeconômica e a viabilidade </w:t>
      </w:r>
      <w:proofErr w:type="spellStart"/>
      <w:r>
        <w:rPr>
          <w:rFonts w:cs="Calibri"/>
        </w:rPr>
        <w:t>exequível</w:t>
      </w:r>
      <w:proofErr w:type="spellEnd"/>
      <w:r>
        <w:rPr>
          <w:rFonts w:cs="Calibri"/>
        </w:rPr>
        <w:t xml:space="preserve"> dos cursos.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6D0C64" w:rsidRDefault="006D0C64">
      <w:pPr>
        <w:spacing w:after="0" w:line="240" w:lineRule="auto"/>
        <w:jc w:val="both"/>
        <w:rPr>
          <w:rFonts w:ascii="Calibri" w:hAnsi="Calibri" w:cs="Calibri"/>
        </w:rPr>
      </w:pPr>
    </w:p>
    <w:p w:rsidR="006D0C64" w:rsidRDefault="006D0C64">
      <w:pPr>
        <w:spacing w:after="0" w:line="240" w:lineRule="auto"/>
        <w:jc w:val="both"/>
        <w:rPr>
          <w:rFonts w:ascii="Calibri" w:hAnsi="Calibri" w:cs="Calibri"/>
        </w:rPr>
      </w:pPr>
    </w:p>
    <w:p w:rsidR="006D0C64" w:rsidRDefault="006D0C64">
      <w:pPr>
        <w:spacing w:after="0" w:line="240" w:lineRule="auto"/>
        <w:jc w:val="both"/>
        <w:rPr>
          <w:rFonts w:ascii="Calibri" w:hAnsi="Calibri" w:cs="Calibri"/>
        </w:rPr>
      </w:pPr>
    </w:p>
    <w:p w:rsidR="006D0C64" w:rsidRDefault="006D0C64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>
        <w:rPr>
          <w:rFonts w:cs="Calibri"/>
          <w:b/>
        </w:rPr>
        <w:lastRenderedPageBreak/>
        <w:t>5</w:t>
      </w:r>
      <w:proofErr w:type="gramEnd"/>
      <w:r>
        <w:rPr>
          <w:rFonts w:cs="Calibri"/>
          <w:b/>
        </w:rPr>
        <w:t xml:space="preserve"> DA MATRÍCULA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  <w:highlight w:val="red"/>
        </w:rPr>
      </w:pP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5.1 As matrículas serão realizadas a partir da identificação pelo Sistema do pagamento da GRU e de uma</w:t>
      </w:r>
    </w:p>
    <w:p w:rsidR="00D371A2" w:rsidRDefault="00363D4E">
      <w:pPr>
        <w:spacing w:after="0" w:line="240" w:lineRule="auto"/>
        <w:jc w:val="both"/>
        <w:rPr>
          <w:rFonts w:cs="Calibri"/>
          <w:highlight w:val="red"/>
        </w:rPr>
      </w:pPr>
      <w:proofErr w:type="gramStart"/>
      <w:r>
        <w:rPr>
          <w:rFonts w:cs="Calibri"/>
        </w:rPr>
        <w:t>possível</w:t>
      </w:r>
      <w:proofErr w:type="gramEnd"/>
      <w:r>
        <w:rPr>
          <w:rFonts w:cs="Calibri"/>
        </w:rPr>
        <w:t xml:space="preserve"> análise das adequações da inscrição às normas estabelecidas no presente Edital, considerando os possíveis descontos e isenções.</w:t>
      </w:r>
    </w:p>
    <w:p w:rsidR="00D371A2" w:rsidRDefault="00D371A2">
      <w:pPr>
        <w:spacing w:after="0" w:line="240" w:lineRule="auto"/>
        <w:jc w:val="both"/>
        <w:rPr>
          <w:rFonts w:cs="Calibri"/>
          <w:highlight w:val="red"/>
        </w:rPr>
      </w:pPr>
    </w:p>
    <w:p w:rsidR="00D371A2" w:rsidRDefault="00363D4E">
      <w:pPr>
        <w:spacing w:after="0" w:line="240" w:lineRule="auto"/>
        <w:jc w:val="both"/>
        <w:rPr>
          <w:rFonts w:cs="Calibri"/>
          <w:highlight w:val="red"/>
        </w:rPr>
      </w:pPr>
      <w:r>
        <w:rPr>
          <w:rFonts w:cs="Calibri"/>
        </w:rPr>
        <w:t>5.2 Após o início das aulas, caso o Sistema ainda não tenha identificado o pagamento da GRU, o candidato poderá fornecer o comprovante de pagamento junto ao Atelier do NAC, de acordo com a inscrição realizada, o que será analisado pela Coordenação do Atelier do NAC para possível efetivação de matrícula do candidato.</w:t>
      </w:r>
    </w:p>
    <w:p w:rsidR="00D371A2" w:rsidRDefault="00D371A2">
      <w:pPr>
        <w:spacing w:after="0" w:line="240" w:lineRule="auto"/>
        <w:jc w:val="both"/>
        <w:rPr>
          <w:rFonts w:cs="Calibri"/>
          <w:highlight w:val="red"/>
        </w:rPr>
      </w:pPr>
    </w:p>
    <w:p w:rsidR="00D371A2" w:rsidRDefault="00D371A2">
      <w:pPr>
        <w:spacing w:after="0" w:line="240" w:lineRule="auto"/>
        <w:jc w:val="both"/>
        <w:rPr>
          <w:rFonts w:cs="Calibri"/>
          <w:highlight w:val="red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>
        <w:rPr>
          <w:rFonts w:cs="Calibri"/>
          <w:b/>
        </w:rPr>
        <w:t>6</w:t>
      </w:r>
      <w:proofErr w:type="gramEnd"/>
      <w:r>
        <w:rPr>
          <w:rFonts w:cs="Calibri"/>
          <w:b/>
        </w:rPr>
        <w:t xml:space="preserve"> DA CERTIFICAÇÃO DO ALUNO E DO INSTRUTOR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6.1 Os cursos de crianças (07 a 10 anos) e de crianças e adolescentes (11 a 15 anos) terão Carga Horária Total de 1</w:t>
      </w:r>
      <w:r w:rsidR="006D0C64">
        <w:rPr>
          <w:rFonts w:cs="Calibri"/>
        </w:rPr>
        <w:t>2</w:t>
      </w:r>
      <w:r>
        <w:rPr>
          <w:rFonts w:cs="Calibri"/>
        </w:rPr>
        <w:t xml:space="preserve"> (</w:t>
      </w:r>
      <w:r w:rsidR="006D0C64">
        <w:rPr>
          <w:rFonts w:cs="Calibri"/>
        </w:rPr>
        <w:t>doze</w:t>
      </w:r>
      <w:r>
        <w:rPr>
          <w:rFonts w:cs="Calibri"/>
        </w:rPr>
        <w:t xml:space="preserve">) horas e os cursos de adolescentes a partir dos 16 anos juntamente com adultos de todas as idades terão Carga Horária Total de </w:t>
      </w:r>
      <w:r w:rsidR="006D0C64">
        <w:rPr>
          <w:rFonts w:cs="Calibri"/>
        </w:rPr>
        <w:t>24</w:t>
      </w:r>
      <w:r>
        <w:rPr>
          <w:rFonts w:cs="Calibri"/>
        </w:rPr>
        <w:t xml:space="preserve"> (</w:t>
      </w:r>
      <w:r w:rsidR="006D0C64">
        <w:rPr>
          <w:rFonts w:cs="Calibri"/>
        </w:rPr>
        <w:t>vinte e quatro</w:t>
      </w:r>
      <w:r>
        <w:rPr>
          <w:rFonts w:cs="Calibri"/>
        </w:rPr>
        <w:t>) horas.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6.2 O aluno devidamente matriculado que obtiver </w:t>
      </w:r>
      <w:proofErr w:type="spellStart"/>
      <w:r>
        <w:rPr>
          <w:rFonts w:cs="Calibri"/>
        </w:rPr>
        <w:t>frequência</w:t>
      </w:r>
      <w:proofErr w:type="spellEnd"/>
      <w:r>
        <w:rPr>
          <w:rFonts w:cs="Calibri"/>
        </w:rPr>
        <w:t xml:space="preserve"> igual ou superior a 75% (setenta e cinco por cento) poderá acessar o mesmo Sistema da inscrição e gerar a sua certificação de participação no respectivo Mini Curso.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6.3 Os bolsistas instrutores do Atelier de Artes do NAC responsáveis pelas aulas dos Cursos oferecidos por meio deste Edital poderão ser certificados com Carga Horária Total de até </w:t>
      </w:r>
      <w:r w:rsidR="006D0C64">
        <w:rPr>
          <w:rFonts w:cs="Calibri"/>
        </w:rPr>
        <w:t>16</w:t>
      </w:r>
      <w:r>
        <w:rPr>
          <w:rFonts w:cs="Calibri"/>
        </w:rPr>
        <w:t xml:space="preserve"> (</w:t>
      </w:r>
      <w:r w:rsidR="006D0C64">
        <w:rPr>
          <w:rFonts w:cs="Calibri"/>
        </w:rPr>
        <w:t>dezesseis</w:t>
      </w:r>
      <w:r>
        <w:rPr>
          <w:rFonts w:cs="Calibri"/>
        </w:rPr>
        <w:t xml:space="preserve">) horas para os cursos de crianças (07 a 10 anos) e de crianças e adolescentes (11 a 15 anos) e de até </w:t>
      </w:r>
      <w:r w:rsidR="006D0C64">
        <w:rPr>
          <w:rFonts w:cs="Calibri"/>
        </w:rPr>
        <w:t>32</w:t>
      </w:r>
      <w:r>
        <w:rPr>
          <w:rFonts w:cs="Calibri"/>
        </w:rPr>
        <w:t xml:space="preserve"> (</w:t>
      </w:r>
      <w:r w:rsidR="006D0C64">
        <w:rPr>
          <w:rFonts w:cs="Calibri"/>
        </w:rPr>
        <w:t>trinta e duas</w:t>
      </w:r>
      <w:r>
        <w:rPr>
          <w:rFonts w:cs="Calibri"/>
        </w:rPr>
        <w:t>) horas para os cursos de adolescentes a partir dos 16 anos juntamente com adultos de todas as idades, considerada como de efetiva prática docente para cada curso ministrado, o que engloba, além das aulas, atividades de planejamento, de organização e de avaliação.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>
        <w:rPr>
          <w:rFonts w:cs="Calibri"/>
          <w:b/>
        </w:rPr>
        <w:t>7</w:t>
      </w:r>
      <w:proofErr w:type="gramEnd"/>
      <w:r>
        <w:rPr>
          <w:rFonts w:cs="Calibri"/>
          <w:b/>
        </w:rPr>
        <w:t xml:space="preserve"> DAS AULAS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7.1 As aulas dos Cursos começarão na semana que se inicia em 1</w:t>
      </w:r>
      <w:r w:rsidR="006D0C64">
        <w:rPr>
          <w:rFonts w:cs="Calibri"/>
        </w:rPr>
        <w:t>7</w:t>
      </w:r>
      <w:r>
        <w:rPr>
          <w:rFonts w:cs="Calibri"/>
        </w:rPr>
        <w:t xml:space="preserve"> de </w:t>
      </w:r>
      <w:r w:rsidR="006D0C64">
        <w:rPr>
          <w:rFonts w:cs="Calibri"/>
        </w:rPr>
        <w:t>outubro</w:t>
      </w:r>
      <w:r>
        <w:rPr>
          <w:rFonts w:cs="Calibri"/>
        </w:rPr>
        <w:t xml:space="preserve"> de 2022 (segunda-feira) e finalizarão na semana que termina em </w:t>
      </w:r>
      <w:r w:rsidR="006D0C64">
        <w:rPr>
          <w:rFonts w:cs="Calibri"/>
        </w:rPr>
        <w:t>02</w:t>
      </w:r>
      <w:r>
        <w:rPr>
          <w:rFonts w:cs="Calibri"/>
        </w:rPr>
        <w:t xml:space="preserve"> de </w:t>
      </w:r>
      <w:r w:rsidR="006D0C64">
        <w:rPr>
          <w:rFonts w:cs="Calibri"/>
        </w:rPr>
        <w:t>dezembro</w:t>
      </w:r>
      <w:r>
        <w:rPr>
          <w:rFonts w:cs="Calibri"/>
        </w:rPr>
        <w:t xml:space="preserve"> de 2022 (sexta-feira), respeitadas as suspensões das atividades administrativas e acadêmicas do Calendário Universitário e outras normas da UFRN.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7.2 O período de </w:t>
      </w:r>
      <w:r w:rsidR="006D0C64">
        <w:rPr>
          <w:rFonts w:cs="Calibri"/>
        </w:rPr>
        <w:t>05</w:t>
      </w:r>
      <w:r>
        <w:rPr>
          <w:rFonts w:cs="Calibri"/>
        </w:rPr>
        <w:t xml:space="preserve"> de </w:t>
      </w:r>
      <w:r w:rsidR="006D0C64">
        <w:rPr>
          <w:rFonts w:cs="Calibri"/>
        </w:rPr>
        <w:t>dezembro</w:t>
      </w:r>
      <w:r>
        <w:rPr>
          <w:rFonts w:cs="Calibri"/>
        </w:rPr>
        <w:t xml:space="preserve"> a </w:t>
      </w:r>
      <w:r w:rsidR="006D0C64">
        <w:rPr>
          <w:rFonts w:cs="Calibri"/>
        </w:rPr>
        <w:t>14</w:t>
      </w:r>
      <w:r>
        <w:rPr>
          <w:rFonts w:cs="Calibri"/>
        </w:rPr>
        <w:t xml:space="preserve"> de </w:t>
      </w:r>
      <w:r w:rsidR="006D0C64">
        <w:rPr>
          <w:rFonts w:cs="Calibri"/>
        </w:rPr>
        <w:t>dezembro</w:t>
      </w:r>
      <w:r>
        <w:rPr>
          <w:rFonts w:cs="Calibri"/>
        </w:rPr>
        <w:t xml:space="preserve"> de 2022 será destinado à organização e à realização da exposição de trabalhos dos alunos do Atelier do NAC (atividade voluntária).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7.2.1 Os alunos que decidirem participar do evento deverão enviar os trabalhos aos respectivos instrutores até a sua última aula anterior ao início da exposição.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7.3 Em caso de suspensão dos cursos presenciais, as aulas de cada turma ocorrerão de forma síncrona através de serviço de comunicação por vídeo do Google </w:t>
      </w:r>
      <w:proofErr w:type="spellStart"/>
      <w:r>
        <w:rPr>
          <w:rFonts w:cs="Calibri"/>
        </w:rPr>
        <w:t>Meet</w:t>
      </w:r>
      <w:proofErr w:type="spellEnd"/>
      <w:r>
        <w:rPr>
          <w:rFonts w:cs="Calibri"/>
        </w:rPr>
        <w:t xml:space="preserve"> ou outra plataforma a ser definida, e de forma assíncrona através de grupos de </w:t>
      </w:r>
      <w:proofErr w:type="spellStart"/>
      <w:proofErr w:type="gramStart"/>
      <w:r>
        <w:rPr>
          <w:rFonts w:cs="Calibri"/>
        </w:rPr>
        <w:t>WhatsApp</w:t>
      </w:r>
      <w:proofErr w:type="spellEnd"/>
      <w:proofErr w:type="gramEnd"/>
      <w:r>
        <w:rPr>
          <w:rFonts w:cs="Calibri"/>
        </w:rPr>
        <w:t xml:space="preserve"> específicos para cada turma.</w:t>
      </w:r>
    </w:p>
    <w:p w:rsidR="00D371A2" w:rsidRDefault="00D371A2">
      <w:pPr>
        <w:spacing w:after="0" w:line="240" w:lineRule="auto"/>
        <w:jc w:val="both"/>
        <w:rPr>
          <w:rFonts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7.3.1 Atrasos ou ausências superiores a 15 (quinze) minutos durante a realização das aulas poderão ser computados como falta.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7.4 As aulas serão ministradas preferencialmente por estudantes do Curso de Licenciatura em Artes Visuais (alunos em processo formativo) que recebem orientação docente para exercer as atividades.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6D0C64" w:rsidRDefault="006D0C64">
      <w:pPr>
        <w:spacing w:after="0" w:line="240" w:lineRule="auto"/>
        <w:jc w:val="both"/>
        <w:rPr>
          <w:rFonts w:ascii="Calibri" w:hAnsi="Calibri" w:cs="Calibri"/>
        </w:rPr>
      </w:pPr>
    </w:p>
    <w:p w:rsidR="006D0C64" w:rsidRDefault="006D0C64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>
        <w:rPr>
          <w:rFonts w:cs="Calibri"/>
          <w:b/>
        </w:rPr>
        <w:lastRenderedPageBreak/>
        <w:t>8</w:t>
      </w:r>
      <w:proofErr w:type="gramEnd"/>
      <w:r>
        <w:rPr>
          <w:rFonts w:cs="Calibri"/>
          <w:b/>
        </w:rPr>
        <w:t xml:space="preserve"> DO CRONOGRAMA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8.1 O presente edital se orienta pelo seguinte cronograma: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112" w:type="dxa"/>
        <w:tblCellMar>
          <w:left w:w="27" w:type="dxa"/>
          <w:right w:w="2" w:type="dxa"/>
        </w:tblCellMar>
        <w:tblLook w:val="0000"/>
      </w:tblPr>
      <w:tblGrid>
        <w:gridCol w:w="3140"/>
        <w:gridCol w:w="6499"/>
      </w:tblGrid>
      <w:tr w:rsidR="00D371A2">
        <w:trPr>
          <w:trHeight w:val="406"/>
        </w:trPr>
        <w:tc>
          <w:tcPr>
            <w:tcW w:w="3140" w:type="dxa"/>
            <w:tcBorders>
              <w:top w:val="single" w:sz="2" w:space="0" w:color="000000"/>
              <w:left w:val="single" w:sz="22" w:space="0" w:color="333333"/>
              <w:bottom w:val="single" w:sz="2" w:space="0" w:color="000000"/>
              <w:right w:val="single" w:sz="2" w:space="0" w:color="FFFFFF"/>
            </w:tcBorders>
            <w:shd w:val="clear" w:color="000000" w:fill="333333"/>
            <w:vAlign w:val="center"/>
          </w:tcPr>
          <w:p w:rsidR="00D371A2" w:rsidRDefault="00363D4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EVENTO</w:t>
            </w:r>
          </w:p>
        </w:tc>
        <w:tc>
          <w:tcPr>
            <w:tcW w:w="649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2" w:space="0" w:color="333333"/>
            </w:tcBorders>
            <w:shd w:val="clear" w:color="000000" w:fill="333333"/>
            <w:vAlign w:val="center"/>
          </w:tcPr>
          <w:p w:rsidR="00D371A2" w:rsidRDefault="00363D4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PERÍODO</w:t>
            </w:r>
          </w:p>
        </w:tc>
      </w:tr>
      <w:tr w:rsidR="00D371A2">
        <w:trPr>
          <w:trHeight w:val="460"/>
        </w:trPr>
        <w:tc>
          <w:tcPr>
            <w:tcW w:w="3140" w:type="dxa"/>
            <w:tcBorders>
              <w:top w:val="single" w:sz="22" w:space="0" w:color="CCCCCC"/>
              <w:left w:val="single" w:sz="22" w:space="0" w:color="CCCCCC"/>
              <w:bottom w:val="single" w:sz="22" w:space="0" w:color="CCCCCC"/>
              <w:right w:val="single" w:sz="2" w:space="0" w:color="000000"/>
            </w:tcBorders>
            <w:shd w:val="clear" w:color="000000" w:fill="FFFFFF"/>
            <w:vAlign w:val="center"/>
          </w:tcPr>
          <w:p w:rsidR="00D371A2" w:rsidRDefault="00363D4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Inscrições</w:t>
            </w:r>
          </w:p>
        </w:tc>
        <w:tc>
          <w:tcPr>
            <w:tcW w:w="6498" w:type="dxa"/>
            <w:tcBorders>
              <w:top w:val="single" w:sz="22" w:space="0" w:color="CCCCCC"/>
              <w:left w:val="single" w:sz="22" w:space="0" w:color="CCCCCC"/>
              <w:bottom w:val="single" w:sz="22" w:space="0" w:color="CCCCCC"/>
              <w:right w:val="single" w:sz="22" w:space="0" w:color="CCCCCC"/>
            </w:tcBorders>
            <w:shd w:val="clear" w:color="000000" w:fill="EEEEEE"/>
            <w:vAlign w:val="center"/>
          </w:tcPr>
          <w:p w:rsidR="00D371A2" w:rsidRDefault="00363D4E" w:rsidP="0039326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De 0</w:t>
            </w:r>
            <w:r w:rsidR="00393260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a 0</w:t>
            </w:r>
            <w:r w:rsidR="00393260"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 de </w:t>
            </w:r>
            <w:r w:rsidR="00393260">
              <w:rPr>
                <w:rFonts w:cs="Calibri"/>
              </w:rPr>
              <w:t>outubro</w:t>
            </w:r>
            <w:r>
              <w:rPr>
                <w:rFonts w:cs="Calibri"/>
              </w:rPr>
              <w:t xml:space="preserve"> de 2022</w:t>
            </w:r>
          </w:p>
        </w:tc>
      </w:tr>
      <w:tr w:rsidR="00D371A2">
        <w:trPr>
          <w:trHeight w:val="548"/>
        </w:trPr>
        <w:tc>
          <w:tcPr>
            <w:tcW w:w="3140" w:type="dxa"/>
            <w:tcBorders>
              <w:top w:val="single" w:sz="2" w:space="0" w:color="000000"/>
              <w:left w:val="single" w:sz="22" w:space="0" w:color="CCCCCC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71A2" w:rsidRDefault="00363D4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Realização das aulas</w:t>
            </w:r>
          </w:p>
        </w:tc>
        <w:tc>
          <w:tcPr>
            <w:tcW w:w="6498" w:type="dxa"/>
            <w:tcBorders>
              <w:top w:val="single" w:sz="2" w:space="0" w:color="000000"/>
              <w:left w:val="single" w:sz="22" w:space="0" w:color="CCCCCC"/>
              <w:bottom w:val="single" w:sz="2" w:space="0" w:color="000000"/>
              <w:right w:val="single" w:sz="22" w:space="0" w:color="CCCCCC"/>
            </w:tcBorders>
            <w:shd w:val="clear" w:color="000000" w:fill="EEEEEE"/>
            <w:vAlign w:val="center"/>
          </w:tcPr>
          <w:p w:rsidR="00D371A2" w:rsidRDefault="00363D4E" w:rsidP="0039326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Da semana que se inicia em 1</w:t>
            </w:r>
            <w:r w:rsidR="00393260"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 de </w:t>
            </w:r>
            <w:r w:rsidR="00393260">
              <w:rPr>
                <w:rFonts w:cs="Calibri"/>
              </w:rPr>
              <w:t>outubro</w:t>
            </w:r>
            <w:r>
              <w:rPr>
                <w:rFonts w:cs="Calibri"/>
              </w:rPr>
              <w:t xml:space="preserve"> a </w:t>
            </w:r>
            <w:r w:rsidR="00393260">
              <w:rPr>
                <w:rFonts w:cs="Calibri"/>
              </w:rPr>
              <w:t>02</w:t>
            </w:r>
            <w:r>
              <w:rPr>
                <w:rFonts w:cs="Calibri"/>
              </w:rPr>
              <w:t xml:space="preserve"> de </w:t>
            </w:r>
            <w:r w:rsidR="00393260">
              <w:rPr>
                <w:rFonts w:cs="Calibri"/>
              </w:rPr>
              <w:t>dezembro</w:t>
            </w:r>
            <w:r>
              <w:rPr>
                <w:rFonts w:cs="Calibri"/>
              </w:rPr>
              <w:t xml:space="preserve"> de 2022</w:t>
            </w:r>
          </w:p>
        </w:tc>
      </w:tr>
      <w:tr w:rsidR="00D371A2">
        <w:trPr>
          <w:trHeight w:val="548"/>
        </w:trPr>
        <w:tc>
          <w:tcPr>
            <w:tcW w:w="3140" w:type="dxa"/>
            <w:tcBorders>
              <w:top w:val="single" w:sz="2" w:space="0" w:color="000000"/>
              <w:left w:val="single" w:sz="22" w:space="0" w:color="CCCCCC"/>
              <w:bottom w:val="single" w:sz="22" w:space="0" w:color="CCCCCC"/>
              <w:right w:val="single" w:sz="2" w:space="0" w:color="000000"/>
            </w:tcBorders>
            <w:shd w:val="clear" w:color="000000" w:fill="FFFFFF"/>
            <w:vAlign w:val="center"/>
          </w:tcPr>
          <w:p w:rsidR="00D371A2" w:rsidRDefault="00363D4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Exposição de trabalhos</w:t>
            </w:r>
          </w:p>
        </w:tc>
        <w:tc>
          <w:tcPr>
            <w:tcW w:w="6498" w:type="dxa"/>
            <w:tcBorders>
              <w:top w:val="single" w:sz="2" w:space="0" w:color="000000"/>
              <w:left w:val="single" w:sz="22" w:space="0" w:color="CCCCCC"/>
              <w:bottom w:val="single" w:sz="22" w:space="0" w:color="CCCCCC"/>
              <w:right w:val="single" w:sz="22" w:space="0" w:color="CCCCCC"/>
            </w:tcBorders>
            <w:shd w:val="clear" w:color="000000" w:fill="EEEEEE"/>
            <w:vAlign w:val="center"/>
          </w:tcPr>
          <w:p w:rsidR="00D371A2" w:rsidRDefault="00363D4E" w:rsidP="0039326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Organização e realização de </w:t>
            </w:r>
            <w:r w:rsidR="00393260">
              <w:rPr>
                <w:rFonts w:cs="Calibri"/>
              </w:rPr>
              <w:t>05</w:t>
            </w:r>
            <w:r>
              <w:rPr>
                <w:rFonts w:cs="Calibri"/>
              </w:rPr>
              <w:t xml:space="preserve"> a </w:t>
            </w:r>
            <w:r w:rsidR="00393260">
              <w:rPr>
                <w:rFonts w:cs="Calibri"/>
              </w:rPr>
              <w:t>14</w:t>
            </w:r>
            <w:r>
              <w:rPr>
                <w:rFonts w:cs="Calibri"/>
              </w:rPr>
              <w:t xml:space="preserve"> de </w:t>
            </w:r>
            <w:r w:rsidR="00393260">
              <w:rPr>
                <w:rFonts w:cs="Calibri"/>
              </w:rPr>
              <w:t>dezembro</w:t>
            </w:r>
            <w:r>
              <w:rPr>
                <w:rFonts w:cs="Calibri"/>
              </w:rPr>
              <w:t xml:space="preserve"> de 2022</w:t>
            </w:r>
          </w:p>
        </w:tc>
      </w:tr>
    </w:tbl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>
        <w:rPr>
          <w:rFonts w:cs="Calibri"/>
          <w:b/>
        </w:rPr>
        <w:t>9</w:t>
      </w:r>
      <w:proofErr w:type="gramEnd"/>
      <w:r>
        <w:rPr>
          <w:rFonts w:cs="Calibri"/>
          <w:b/>
        </w:rPr>
        <w:t xml:space="preserve"> DAS DISPOSIÇÕES FINAIS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9.1 As idades dos candidatos terão como referência a data de 1</w:t>
      </w:r>
      <w:r w:rsidR="00393260">
        <w:rPr>
          <w:rFonts w:cs="Calibri"/>
        </w:rPr>
        <w:t>7</w:t>
      </w:r>
      <w:r>
        <w:rPr>
          <w:rFonts w:cs="Calibri"/>
        </w:rPr>
        <w:t xml:space="preserve"> de </w:t>
      </w:r>
      <w:r w:rsidR="00393260">
        <w:rPr>
          <w:rFonts w:cs="Calibri"/>
        </w:rPr>
        <w:t>outubro</w:t>
      </w:r>
      <w:r>
        <w:rPr>
          <w:rFonts w:cs="Calibri"/>
        </w:rPr>
        <w:t xml:space="preserve"> de 2022.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9.2 Cada aluno deverá adquirir o seu próprio material individual, de acordo com o curso matriculado, cujas listas estão disponibilizadas no Anexo II, podendo esperar pelas explicações dos bolsistas instrutores, que ocorrerão no primeiro dia de aula.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9.3 As imagens dos alunos, inclusive durante a realização das aulas, e de suas obras poderão ser utilizadas para a apresentação de resultados pelo NAC e para fins de divulgação pela UFRN.</w:t>
      </w:r>
    </w:p>
    <w:p w:rsidR="00D371A2" w:rsidRDefault="00D371A2">
      <w:pPr>
        <w:spacing w:after="0" w:line="240" w:lineRule="auto"/>
        <w:jc w:val="both"/>
        <w:rPr>
          <w:rFonts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9.4 O ato de inscrição implica a aceitação das normas e das condições estabelecidas no presente Edital.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9.5 Os casos omissos relativos ao presente Edital serão decididos pela Direção do Núcleo de Arte e Cultura e pela Coordenação do Atelier de Artes do NAC.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9.6 O inteiro teor do presente Edital, bem como seus Anexos I e II que dele são parte integrante, estão disponíveis para consulta no site </w:t>
      </w:r>
      <w:hyperlink r:id="rId106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w</w:t>
        </w:r>
      </w:hyperlink>
      <w:hyperlink r:id="rId107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w</w:t>
        </w:r>
      </w:hyperlink>
      <w:hyperlink r:id="rId108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w</w:t>
        </w:r>
      </w:hyperlink>
      <w:hyperlink r:id="rId109">
        <w:proofErr w:type="gramStart"/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.</w:t>
        </w:r>
        <w:proofErr w:type="gramEnd"/>
      </w:hyperlink>
      <w:hyperlink r:id="rId110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n</w:t>
        </w:r>
      </w:hyperlink>
      <w:hyperlink r:id="rId111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a</w:t>
        </w:r>
      </w:hyperlink>
      <w:hyperlink r:id="rId112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c</w:t>
        </w:r>
      </w:hyperlink>
      <w:hyperlink r:id="rId113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.</w:t>
        </w:r>
      </w:hyperlink>
      <w:hyperlink r:id="rId114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u</w:t>
        </w:r>
      </w:hyperlink>
      <w:hyperlink r:id="rId115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f</w:t>
        </w:r>
      </w:hyperlink>
      <w:hyperlink r:id="rId116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r</w:t>
        </w:r>
      </w:hyperlink>
      <w:hyperlink r:id="rId117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n</w:t>
        </w:r>
      </w:hyperlink>
      <w:hyperlink r:id="rId118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.</w:t>
        </w:r>
      </w:hyperlink>
      <w:hyperlink r:id="rId119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b</w:t>
        </w:r>
      </w:hyperlink>
      <w:hyperlink r:id="rId120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r</w:t>
        </w:r>
      </w:hyperlink>
      <w:hyperlink r:id="rId121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.</w:t>
        </w:r>
      </w:hyperlink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cs="Calibri"/>
        </w:rPr>
      </w:pPr>
    </w:p>
    <w:p w:rsidR="00D371A2" w:rsidRDefault="00D371A2">
      <w:pPr>
        <w:spacing w:after="0" w:line="240" w:lineRule="auto"/>
        <w:jc w:val="both"/>
        <w:rPr>
          <w:rFonts w:cs="Calibri"/>
        </w:rPr>
      </w:pPr>
    </w:p>
    <w:p w:rsidR="00D371A2" w:rsidRDefault="00363D4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Natal, 2</w:t>
      </w:r>
      <w:r w:rsidR="00E24FB0">
        <w:rPr>
          <w:rFonts w:cs="Calibri"/>
        </w:rPr>
        <w:t>6</w:t>
      </w:r>
      <w:r>
        <w:rPr>
          <w:rFonts w:cs="Calibri"/>
        </w:rPr>
        <w:t xml:space="preserve"> de </w:t>
      </w:r>
      <w:r w:rsidR="00E24FB0">
        <w:rPr>
          <w:rFonts w:cs="Calibri"/>
        </w:rPr>
        <w:t>setembro</w:t>
      </w:r>
      <w:r>
        <w:rPr>
          <w:rFonts w:cs="Calibri"/>
        </w:rPr>
        <w:t xml:space="preserve"> de 2022</w:t>
      </w: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center"/>
        <w:rPr>
          <w:rFonts w:ascii="Calibri" w:hAnsi="Calibri" w:cs="Calibri"/>
          <w:spacing w:val="-3"/>
        </w:rPr>
      </w:pPr>
      <w:r>
        <w:rPr>
          <w:rFonts w:cs="Calibri"/>
          <w:spacing w:val="-21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od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de </w:t>
      </w:r>
      <w:r>
        <w:rPr>
          <w:rFonts w:cs="Calibri"/>
          <w:spacing w:val="1"/>
        </w:rPr>
        <w:t>A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2"/>
        </w:rPr>
        <w:t>ú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o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l</w:t>
      </w:r>
      <w:r>
        <w:rPr>
          <w:rFonts w:cs="Calibri"/>
          <w:spacing w:val="-4"/>
        </w:rPr>
        <w:t>v</w:t>
      </w:r>
      <w:r>
        <w:rPr>
          <w:rFonts w:cs="Calibri"/>
          <w:spacing w:val="-3"/>
        </w:rPr>
        <w:t>es</w:t>
      </w:r>
    </w:p>
    <w:p w:rsidR="00D371A2" w:rsidRDefault="00363D4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i</w:t>
      </w:r>
      <w:r>
        <w:rPr>
          <w:rFonts w:cs="Calibri"/>
          <w:spacing w:val="-4"/>
        </w:rPr>
        <w:t>r</w:t>
      </w:r>
      <w:r>
        <w:rPr>
          <w:rFonts w:cs="Calibri"/>
        </w:rPr>
        <w:t>e</w:t>
      </w:r>
      <w:r>
        <w:rPr>
          <w:rFonts w:cs="Calibri"/>
          <w:spacing w:val="-4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r</w:t>
      </w:r>
      <w:r>
        <w:rPr>
          <w:rFonts w:cs="Calibri"/>
        </w:rPr>
        <w:t>a</w:t>
      </w:r>
    </w:p>
    <w:p w:rsidR="00D371A2" w:rsidRDefault="00D371A2">
      <w:pPr>
        <w:spacing w:after="0" w:line="240" w:lineRule="auto"/>
        <w:jc w:val="center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center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center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center"/>
        <w:rPr>
          <w:rFonts w:ascii="Calibri" w:hAnsi="Calibri" w:cs="Calibri"/>
        </w:rPr>
      </w:pPr>
    </w:p>
    <w:p w:rsidR="00D371A2" w:rsidRDefault="00363D4E">
      <w:pPr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cs="Calibri"/>
        </w:rPr>
        <w:t>Bettina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Rupp</w:t>
      </w:r>
      <w:proofErr w:type="spellEnd"/>
    </w:p>
    <w:p w:rsidR="00D371A2" w:rsidRDefault="00363D4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>Vice-</w:t>
      </w:r>
      <w:r w:rsidR="00F94771">
        <w:rPr>
          <w:rFonts w:cs="Calibri"/>
        </w:rPr>
        <w:t>D</w:t>
      </w:r>
      <w:r>
        <w:rPr>
          <w:rFonts w:cs="Calibri"/>
        </w:rPr>
        <w:t>iretora</w:t>
      </w: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E24FB0" w:rsidRDefault="00E24FB0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both"/>
        <w:rPr>
          <w:rFonts w:ascii="Calibri" w:hAnsi="Calibri" w:cs="Calibri"/>
        </w:rPr>
      </w:pPr>
    </w:p>
    <w:p w:rsidR="00D371A2" w:rsidRDefault="00363D4E">
      <w:pPr>
        <w:spacing w:before="57" w:after="57" w:line="360" w:lineRule="auto"/>
        <w:jc w:val="center"/>
        <w:sectPr w:rsidR="00D371A2"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12288"/>
        </w:sectPr>
      </w:pPr>
      <w:r>
        <w:rPr>
          <w:rFonts w:cs="Calibri"/>
        </w:rPr>
        <w:t>ANEXO I</w:t>
      </w:r>
    </w:p>
    <w:p w:rsidR="00D371A2" w:rsidRDefault="00363D4E">
      <w:pPr>
        <w:spacing w:line="480" w:lineRule="auto"/>
      </w:pPr>
      <w:r>
        <w:rPr>
          <w:rFonts w:cs="Calibri"/>
          <w:b/>
          <w:bCs/>
        </w:rPr>
        <w:lastRenderedPageBreak/>
        <w:t>CURSO: DESENHO E PINTURA PARA CRIANÇAS (dos 07 aos 10 anos)</w:t>
      </w:r>
    </w:p>
    <w:tbl>
      <w:tblPr>
        <w:tblW w:w="9734" w:type="dxa"/>
        <w:tblInd w:w="-4" w:type="dxa"/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3433"/>
        <w:gridCol w:w="6301"/>
      </w:tblGrid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Público Alvo: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Crianças dos 07 aos 10 anos.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Descrição: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r>
              <w:rPr>
                <w:rFonts w:cs="Calibri"/>
              </w:rPr>
              <w:t>Iniciação à teoria e à prática do desenho e da pintura artística. Conhecimento de materiais e de técnicas básicas utilizando tinta guache. Estímulo ao fazer artístico livre.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Objetivos: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1. Estimular e exercitar a prática do desenho e da pintura;</w:t>
            </w:r>
          </w:p>
          <w:p w:rsidR="00D371A2" w:rsidRDefault="00363D4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2. Apresentar conhecimentos teóricos básicos;</w:t>
            </w:r>
          </w:p>
          <w:p w:rsidR="00D371A2" w:rsidRDefault="00363D4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3. Incentivar a experimentação artística e a produção de portfólios; e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4. Avaliar as aulas, as orientações e as supervisões dos professores.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Conteúdos: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Formas geométricas e naturais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Técnicas básicas de desenho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Introdução à produção de portfólio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Mistura das cores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Materiais para a pintura em papel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Técnicas de pintura com guache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Experimentação artística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Avaliação dos portfólios</w:t>
            </w:r>
          </w:p>
          <w:p w:rsidR="00D371A2" w:rsidRDefault="00363D4E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cs="Calibri"/>
              </w:rPr>
              <w:t>Exposição de obras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Carga Horária por Aula: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1h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Carga Horária Semanal: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2h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Quantidade de Aulas por Semana: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02 aulas</w:t>
            </w:r>
          </w:p>
        </w:tc>
      </w:tr>
      <w:tr w:rsidR="00D371A2">
        <w:tc>
          <w:tcPr>
            <w:tcW w:w="3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Semanas de Aulas / Carga Horária Total: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 w:rsidP="00F94771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cs="Calibri"/>
              </w:rPr>
              <w:t>6</w:t>
            </w:r>
            <w:proofErr w:type="gramEnd"/>
            <w:r>
              <w:rPr>
                <w:rFonts w:cs="Calibri"/>
              </w:rPr>
              <w:t xml:space="preserve"> semanas, totalizando 1</w:t>
            </w:r>
            <w:r w:rsidR="00F94771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horas de aulas.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Aferição de resultados: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proofErr w:type="spellStart"/>
            <w:r>
              <w:rPr>
                <w:rFonts w:cs="Calibri"/>
              </w:rPr>
              <w:t>Autoavaliação</w:t>
            </w:r>
            <w:proofErr w:type="spellEnd"/>
            <w:r>
              <w:rPr>
                <w:rFonts w:cs="Calibri"/>
              </w:rPr>
              <w:t xml:space="preserve"> individual, através da produção do portfólio; Avaliação do Curso e dos professores pelo aluno; e Exposição de obras ao final do Curso.</w:t>
            </w:r>
          </w:p>
        </w:tc>
      </w:tr>
    </w:tbl>
    <w:p w:rsidR="00D371A2" w:rsidRDefault="00D371A2">
      <w:pPr>
        <w:rPr>
          <w:rFonts w:ascii="Calibri" w:hAnsi="Calibri" w:cs="Calibri"/>
          <w:b/>
          <w:bCs/>
        </w:rPr>
      </w:pPr>
    </w:p>
    <w:p w:rsidR="00D371A2" w:rsidRDefault="00363D4E">
      <w:pPr>
        <w:rPr>
          <w:rFonts w:ascii="Calibri" w:hAnsi="Calibri" w:cs="Calibri"/>
          <w:b/>
          <w:bCs/>
        </w:rPr>
      </w:pPr>
      <w:r>
        <w:br w:type="page"/>
      </w:r>
    </w:p>
    <w:p w:rsidR="00D371A2" w:rsidRDefault="00363D4E">
      <w:pPr>
        <w:spacing w:line="480" w:lineRule="auto"/>
      </w:pPr>
      <w:r>
        <w:rPr>
          <w:rFonts w:cs="Calibri"/>
          <w:b/>
          <w:bCs/>
        </w:rPr>
        <w:lastRenderedPageBreak/>
        <w:t>CURSO: DESENHO E PINTURA PARA CRIANÇAS E ADOLESCENTES (dos 11 aos 15 anos)</w:t>
      </w:r>
    </w:p>
    <w:tbl>
      <w:tblPr>
        <w:tblW w:w="9734" w:type="dxa"/>
        <w:tblInd w:w="-4" w:type="dxa"/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3433"/>
        <w:gridCol w:w="6301"/>
      </w:tblGrid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Público Alvo: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Crianças e adolescentes dos 11 aos 15 anos.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Descrição: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r>
              <w:rPr>
                <w:rFonts w:cs="Calibri"/>
              </w:rPr>
              <w:t>Iniciação à teoria e à prática do desenho e da pintura artística. Conhecimento de materiais e de técnicas básicas utilizando tinta guache ou acrílica. Estímulo ao fazer artístico livre.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Objetivos: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1. Estimular e exercitar a prática do desenho e da pintura;</w:t>
            </w:r>
          </w:p>
          <w:p w:rsidR="00D371A2" w:rsidRDefault="00363D4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2. Apresentar conhecimentos teóricos básicos;</w:t>
            </w:r>
          </w:p>
          <w:p w:rsidR="00D371A2" w:rsidRDefault="00363D4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3. Incentivar a experimentação artística e a produção de portfólios; e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4. Avaliar as aulas, as orientações e as supervisões dos professores.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Conteúdos: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Formas geométricas e naturais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Técnicas básicas de desenho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Introdução à produção de portfólio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Mistura das cores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Materiais para a pintura em papel e tela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Técnicas de pintura com guache / acrílica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Experimentação artística</w:t>
            </w:r>
          </w:p>
          <w:p w:rsidR="00D371A2" w:rsidRDefault="00363D4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Avaliação dos portfólios</w:t>
            </w:r>
          </w:p>
          <w:p w:rsidR="00D371A2" w:rsidRDefault="00363D4E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cs="Calibri"/>
              </w:rPr>
              <w:t>Exposição de obras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Carga Horária por Aula: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1h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Carga Horária Semanal: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2h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Quantidade de Aulas por Semana: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02 aulas</w:t>
            </w:r>
          </w:p>
        </w:tc>
      </w:tr>
      <w:tr w:rsidR="00D371A2">
        <w:tc>
          <w:tcPr>
            <w:tcW w:w="3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Semanas de Aulas / Carga Horária Total: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 w:rsidP="00F94771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cs="Calibri"/>
              </w:rPr>
              <w:t>6</w:t>
            </w:r>
            <w:proofErr w:type="gramEnd"/>
            <w:r>
              <w:rPr>
                <w:rFonts w:cs="Calibri"/>
              </w:rPr>
              <w:t xml:space="preserve"> semanas, totalizando 1</w:t>
            </w:r>
            <w:r w:rsidR="00F94771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horas de aulas.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Aferição de resultados: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proofErr w:type="spellStart"/>
            <w:r>
              <w:rPr>
                <w:rFonts w:cs="Calibri"/>
              </w:rPr>
              <w:t>Autoavaliação</w:t>
            </w:r>
            <w:proofErr w:type="spellEnd"/>
            <w:r>
              <w:rPr>
                <w:rFonts w:cs="Calibri"/>
              </w:rPr>
              <w:t xml:space="preserve"> individual, através da crítica reflexiva pela produção do portfólio; Avaliação do Curso e dos professores pelo aluno; e Exposição de obras ao final do Curso.</w:t>
            </w:r>
          </w:p>
        </w:tc>
      </w:tr>
    </w:tbl>
    <w:p w:rsidR="00D371A2" w:rsidRDefault="00D371A2">
      <w:pPr>
        <w:rPr>
          <w:rFonts w:ascii="Calibri" w:hAnsi="Calibri" w:cs="Calibri"/>
          <w:b/>
          <w:bCs/>
        </w:rPr>
      </w:pPr>
    </w:p>
    <w:p w:rsidR="00D371A2" w:rsidRDefault="00363D4E">
      <w:pPr>
        <w:rPr>
          <w:rFonts w:ascii="Calibri" w:hAnsi="Calibri" w:cs="Calibri"/>
          <w:b/>
          <w:bCs/>
        </w:rPr>
      </w:pPr>
      <w:r>
        <w:br w:type="page"/>
      </w:r>
    </w:p>
    <w:p w:rsidR="00D371A2" w:rsidRDefault="00363D4E">
      <w:pPr>
        <w:spacing w:line="480" w:lineRule="auto"/>
      </w:pPr>
      <w:r>
        <w:rPr>
          <w:rFonts w:cs="Calibri"/>
          <w:b/>
          <w:bCs/>
        </w:rPr>
        <w:lastRenderedPageBreak/>
        <w:t>CURSO: INTRODUÇÃO AO DESENHO ARTÍSTICO</w:t>
      </w:r>
    </w:p>
    <w:tbl>
      <w:tblPr>
        <w:tblW w:w="9734" w:type="dxa"/>
        <w:tblInd w:w="-4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3433"/>
        <w:gridCol w:w="6301"/>
      </w:tblGrid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Público Alvo: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B97C03">
            <w:r>
              <w:rPr>
                <w:rFonts w:cs="Calibri"/>
              </w:rPr>
              <w:t>Adolescentes</w:t>
            </w:r>
            <w:r w:rsidR="00363D4E">
              <w:rPr>
                <w:rFonts w:cs="Calibri"/>
              </w:rPr>
              <w:t xml:space="preserve"> a partir dos 16 anos e adultos de qualquer idade.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Descrição: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r>
              <w:rPr>
                <w:rFonts w:cs="Calibri"/>
              </w:rPr>
              <w:t xml:space="preserve">Iniciação à teoria e à prática do desenho artístico: materiais, suportes e técnicas. Atividades de desbloqueio e de estímulo à percepção visual. Desenho de observação de objetos (natureza-morta). Conceitos de luz e de sombra. Noções de composição e de perspectiva. 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Objetivos: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r>
              <w:rPr>
                <w:rFonts w:cs="Calibri"/>
              </w:rPr>
              <w:t>1. Estimular e exercitar a prática do desenho;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2. Apresentar conhecimentos teóricos;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3. Ensinar técnicas de desenho;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4. Incentivar a experimentação artística e a produção de portfólios; e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5. Avaliar as aulas, as orientações e as supervisões dos instrutores.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Conteúdos: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Calibri"/>
              </w:rPr>
              <w:t>Introdução à teoria do desenho</w:t>
            </w:r>
          </w:p>
          <w:p w:rsidR="00D371A2" w:rsidRDefault="00363D4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Calibri"/>
              </w:rPr>
              <w:t>Materiais para o desenho artístico</w:t>
            </w:r>
          </w:p>
          <w:p w:rsidR="00D371A2" w:rsidRDefault="00363D4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Calibri"/>
              </w:rPr>
              <w:t>Técnicas básicas de desenho</w:t>
            </w:r>
          </w:p>
          <w:p w:rsidR="00D371A2" w:rsidRDefault="00363D4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Calibri"/>
              </w:rPr>
              <w:t xml:space="preserve">Introdução à </w:t>
            </w:r>
            <w:bookmarkStart w:id="0" w:name="__DdeLink__1453_95482278911"/>
            <w:bookmarkEnd w:id="0"/>
            <w:r>
              <w:rPr>
                <w:rFonts w:cs="Calibri"/>
              </w:rPr>
              <w:t>produção de portfólio</w:t>
            </w:r>
          </w:p>
          <w:p w:rsidR="00D371A2" w:rsidRDefault="00363D4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Calibri"/>
              </w:rPr>
              <w:t>Formas naturais e geométricas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Composição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Luz e sombra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Perspectiva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Desenho de observação</w:t>
            </w:r>
          </w:p>
          <w:p w:rsidR="00D371A2" w:rsidRDefault="00363D4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Desenho livre</w:t>
            </w:r>
          </w:p>
          <w:p w:rsidR="00D371A2" w:rsidRDefault="00363D4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Experimentação artística com outros materiais</w:t>
            </w:r>
          </w:p>
          <w:p w:rsidR="00D371A2" w:rsidRDefault="00363D4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Avaliação dos portfólios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Carga Horária por Aula: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2h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Carga Horária Semanal: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F94771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  <w:r w:rsidR="00363D4E">
              <w:rPr>
                <w:rFonts w:cs="Calibri"/>
              </w:rPr>
              <w:t>h00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Quantidade de Aulas por Semana: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02 aulas</w:t>
            </w:r>
          </w:p>
        </w:tc>
      </w:tr>
      <w:tr w:rsidR="00D371A2">
        <w:tc>
          <w:tcPr>
            <w:tcW w:w="3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Semanas de Aulas / Carga Horária Total: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 w:rsidP="00F94771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cs="Calibri"/>
              </w:rPr>
              <w:t>6</w:t>
            </w:r>
            <w:proofErr w:type="gramEnd"/>
            <w:r>
              <w:rPr>
                <w:rFonts w:cs="Calibri"/>
              </w:rPr>
              <w:t xml:space="preserve"> semanas, totalizando </w:t>
            </w:r>
            <w:r w:rsidR="00F94771">
              <w:rPr>
                <w:rFonts w:cs="Calibri"/>
              </w:rPr>
              <w:t>24</w:t>
            </w:r>
            <w:r>
              <w:rPr>
                <w:rFonts w:cs="Calibri"/>
              </w:rPr>
              <w:t xml:space="preserve"> horas de aulas.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Aferição de resultados: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proofErr w:type="spellStart"/>
            <w:r>
              <w:rPr>
                <w:rFonts w:cs="Calibri"/>
              </w:rPr>
              <w:t>Autoavaliação</w:t>
            </w:r>
            <w:proofErr w:type="spellEnd"/>
            <w:r>
              <w:rPr>
                <w:rFonts w:cs="Calibri"/>
              </w:rPr>
              <w:t xml:space="preserve"> individual, através da crítica reflexiva pela produção do portfólio; Avaliação do Curso e dos instrutores pelo aluno; e Exposição de obras ao final do Curso.</w:t>
            </w:r>
          </w:p>
        </w:tc>
      </w:tr>
    </w:tbl>
    <w:p w:rsidR="00D371A2" w:rsidRDefault="00363D4E">
      <w:pPr>
        <w:rPr>
          <w:rFonts w:ascii="Calibri" w:hAnsi="Calibri" w:cs="Calibri"/>
          <w:b/>
          <w:bCs/>
        </w:rPr>
      </w:pPr>
      <w:r>
        <w:br w:type="page"/>
      </w:r>
    </w:p>
    <w:p w:rsidR="00D371A2" w:rsidRDefault="00363D4E">
      <w:pPr>
        <w:spacing w:line="480" w:lineRule="auto"/>
      </w:pPr>
      <w:r>
        <w:rPr>
          <w:rFonts w:cs="Calibri"/>
          <w:b/>
          <w:bCs/>
        </w:rPr>
        <w:lastRenderedPageBreak/>
        <w:t>CURSO: TÓPICOS AVANÇADOS DE DESENHO</w:t>
      </w:r>
    </w:p>
    <w:tbl>
      <w:tblPr>
        <w:tblW w:w="9734" w:type="dxa"/>
        <w:tblInd w:w="-4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3433"/>
        <w:gridCol w:w="6301"/>
      </w:tblGrid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Público Alvo: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B97C03">
            <w:r>
              <w:rPr>
                <w:rFonts w:cs="Calibri"/>
              </w:rPr>
              <w:t>Adolescentes</w:t>
            </w:r>
            <w:r w:rsidR="00363D4E">
              <w:rPr>
                <w:rFonts w:cs="Calibri"/>
              </w:rPr>
              <w:t xml:space="preserve"> a partir dos 16 anos e adultos de qualquer idade.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Descrição: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r>
              <w:rPr>
                <w:rFonts w:cs="Calibri"/>
              </w:rPr>
              <w:t>Aprofundamento dos estudos da figura humana. Atividades para desenvolvimento do estilo próprio. Técnicas avançadas em desenho e exercícios e exposição.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Objetivos: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1. Estimular e exercitar a prática do desenho; </w:t>
            </w:r>
          </w:p>
          <w:p w:rsidR="00D371A2" w:rsidRDefault="00363D4E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2. Apresentar conteúdos teóricos mais aprofundados; </w:t>
            </w:r>
          </w:p>
          <w:p w:rsidR="00D371A2" w:rsidRDefault="00363D4E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3. Ensinar técnicas avançadas de desenho; </w:t>
            </w:r>
          </w:p>
          <w:p w:rsidR="00D371A2" w:rsidRDefault="00363D4E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4. Incentivar experimentação artística e produção de portfólio; </w:t>
            </w:r>
          </w:p>
          <w:p w:rsidR="00D371A2" w:rsidRDefault="00363D4E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5. Desenvolver o estilo próprio no desenho; e 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6. Avaliar as aulas, as orientações e as supervisões dos instrutores.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Conteúdos: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numPr>
                <w:ilvl w:val="0"/>
                <w:numId w:val="1"/>
              </w:numPr>
              <w:spacing w:after="0" w:line="240" w:lineRule="auto"/>
            </w:pPr>
            <w:r>
              <w:t>Figura humana</w:t>
            </w:r>
          </w:p>
          <w:p w:rsidR="00D371A2" w:rsidRDefault="00363D4E">
            <w:pPr>
              <w:numPr>
                <w:ilvl w:val="0"/>
                <w:numId w:val="1"/>
              </w:numPr>
              <w:spacing w:after="0" w:line="240" w:lineRule="auto"/>
            </w:pPr>
            <w:r>
              <w:t>Construção e domínio da forma</w:t>
            </w:r>
          </w:p>
          <w:p w:rsidR="00D371A2" w:rsidRDefault="00363D4E">
            <w:pPr>
              <w:numPr>
                <w:ilvl w:val="0"/>
                <w:numId w:val="1"/>
              </w:numPr>
              <w:spacing w:after="0" w:line="240" w:lineRule="auto"/>
            </w:pPr>
            <w:r>
              <w:t>Estilos de desenho</w:t>
            </w:r>
          </w:p>
          <w:p w:rsidR="00D371A2" w:rsidRDefault="00363D4E">
            <w:pPr>
              <w:numPr>
                <w:ilvl w:val="0"/>
                <w:numId w:val="1"/>
              </w:numPr>
              <w:spacing w:after="0" w:line="240" w:lineRule="auto"/>
            </w:pPr>
            <w:r>
              <w:t>Pesquisa de referências no desenho</w:t>
            </w:r>
          </w:p>
          <w:p w:rsidR="00D371A2" w:rsidRDefault="00363D4E">
            <w:pPr>
              <w:numPr>
                <w:ilvl w:val="0"/>
                <w:numId w:val="1"/>
              </w:numPr>
              <w:spacing w:after="0" w:line="240" w:lineRule="auto"/>
            </w:pPr>
            <w:r>
              <w:t>Produção de portfólio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t>Proporção, perspectiva e gestual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t>Texturas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t>Materiais alternativos</w:t>
            </w:r>
          </w:p>
          <w:p w:rsidR="00D371A2" w:rsidRDefault="00363D4E">
            <w:pPr>
              <w:numPr>
                <w:ilvl w:val="0"/>
                <w:numId w:val="3"/>
              </w:numPr>
              <w:spacing w:after="0" w:line="240" w:lineRule="auto"/>
            </w:pPr>
            <w:r>
              <w:t>Exercícios</w:t>
            </w:r>
          </w:p>
          <w:p w:rsidR="00D371A2" w:rsidRDefault="00363D4E">
            <w:pPr>
              <w:numPr>
                <w:ilvl w:val="0"/>
                <w:numId w:val="3"/>
              </w:numPr>
              <w:spacing w:after="0" w:line="240" w:lineRule="auto"/>
            </w:pPr>
            <w:r>
              <w:t>Avaliação de portfólio</w:t>
            </w:r>
          </w:p>
          <w:p w:rsidR="00D371A2" w:rsidRDefault="00363D4E">
            <w:pPr>
              <w:numPr>
                <w:ilvl w:val="0"/>
                <w:numId w:val="3"/>
              </w:numPr>
              <w:spacing w:after="0" w:line="240" w:lineRule="auto"/>
            </w:pPr>
            <w:r>
              <w:t>Exposição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Carga Horária por Aula: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2h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Carga Horária Semanal: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F94771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  <w:r w:rsidR="00363D4E">
              <w:rPr>
                <w:rFonts w:cs="Calibri"/>
              </w:rPr>
              <w:t>h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Quantidade de Aulas por Semana: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02 aulas</w:t>
            </w:r>
          </w:p>
        </w:tc>
      </w:tr>
      <w:tr w:rsidR="00D371A2">
        <w:tc>
          <w:tcPr>
            <w:tcW w:w="3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Semanas de Aulas / Carga Horária Total: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F94771" w:rsidP="00F94771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cs="Calibri"/>
              </w:rPr>
              <w:t>6</w:t>
            </w:r>
            <w:proofErr w:type="gramEnd"/>
            <w:r w:rsidR="00363D4E">
              <w:rPr>
                <w:rFonts w:cs="Calibri"/>
              </w:rPr>
              <w:t xml:space="preserve"> semanas, totalizando </w:t>
            </w:r>
            <w:r>
              <w:rPr>
                <w:rFonts w:cs="Calibri"/>
              </w:rPr>
              <w:t>24</w:t>
            </w:r>
            <w:r w:rsidR="00363D4E">
              <w:rPr>
                <w:rFonts w:cs="Calibri"/>
              </w:rPr>
              <w:t xml:space="preserve"> horas de aulas.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Aferição de resultados: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proofErr w:type="spellStart"/>
            <w:r>
              <w:rPr>
                <w:rFonts w:cs="Calibri"/>
              </w:rPr>
              <w:t>Autoavaliação</w:t>
            </w:r>
            <w:proofErr w:type="spellEnd"/>
            <w:r>
              <w:rPr>
                <w:rFonts w:cs="Calibri"/>
              </w:rPr>
              <w:t xml:space="preserve"> individual, através da crítica reflexiva pela produção do portfólio; Avaliação do Curso e dos instrutores pelo aluno; e Exposição de obras ao final do Curso.</w:t>
            </w:r>
          </w:p>
        </w:tc>
      </w:tr>
    </w:tbl>
    <w:p w:rsidR="00D371A2" w:rsidRDefault="00363D4E">
      <w:pPr>
        <w:rPr>
          <w:rFonts w:ascii="Calibri" w:hAnsi="Calibri" w:cs="Calibri"/>
          <w:b/>
          <w:bCs/>
        </w:rPr>
      </w:pPr>
      <w:r>
        <w:br w:type="page"/>
      </w:r>
    </w:p>
    <w:p w:rsidR="00D371A2" w:rsidRDefault="00363D4E">
      <w:pPr>
        <w:spacing w:line="480" w:lineRule="auto"/>
      </w:pPr>
      <w:r>
        <w:rPr>
          <w:rFonts w:cs="Calibri"/>
          <w:b/>
          <w:bCs/>
        </w:rPr>
        <w:lastRenderedPageBreak/>
        <w:t>CURSO: PINTURA COM ACRÍLICA</w:t>
      </w:r>
    </w:p>
    <w:tbl>
      <w:tblPr>
        <w:tblW w:w="9734" w:type="dxa"/>
        <w:tblInd w:w="-4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3433"/>
        <w:gridCol w:w="6301"/>
      </w:tblGrid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Público Alvo: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B97C03">
            <w:r>
              <w:rPr>
                <w:rFonts w:cs="Calibri"/>
              </w:rPr>
              <w:t>Adolescentes</w:t>
            </w:r>
            <w:r w:rsidR="00363D4E">
              <w:rPr>
                <w:rFonts w:cs="Calibri"/>
              </w:rPr>
              <w:t xml:space="preserve"> a partir dos 16 anos e adultos de qualquer idade.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Descrição: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r>
              <w:rPr>
                <w:rFonts w:cs="Calibri"/>
              </w:rPr>
              <w:t>Teoria e prática da pintura artística com acrílica sobre tela ou papel. Conhecimento de materiais e de técnicas. Estímulo ao fazer artístico livre.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Objetivos: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r>
              <w:rPr>
                <w:rFonts w:cs="Calibri"/>
              </w:rPr>
              <w:t>1. Estimular e exercitar a prática da pintura;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2. Apresentar conhecimentos teóricos;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3. Ensinar técnicas de pintura com acrílica;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4. Incentivar a experimentação artística e a produção de portfólios; e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5. Avaliar as aulas, as orientações e as supervisões dos instrutores.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Conteúdos: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Materiais para a pintura em tela ou em papel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Características da tinta acrílica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Teoria da cor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Técnicas de pintura com acrílica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 xml:space="preserve">Introdução à </w:t>
            </w:r>
            <w:bookmarkStart w:id="1" w:name="__DdeLink__1453_954822789211"/>
            <w:bookmarkEnd w:id="1"/>
            <w:r>
              <w:rPr>
                <w:rFonts w:cs="Calibri"/>
              </w:rPr>
              <w:t>produção de portfólio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Composição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Luz e sombra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Perspectiva</w:t>
            </w:r>
          </w:p>
          <w:p w:rsidR="00D371A2" w:rsidRDefault="00363D4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Experimentação artística</w:t>
            </w:r>
          </w:p>
          <w:p w:rsidR="00D371A2" w:rsidRDefault="00363D4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Avaliação dos portfólios</w:t>
            </w:r>
          </w:p>
          <w:p w:rsidR="00D371A2" w:rsidRDefault="00363D4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Exposição de obras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Carga Horária por Aula: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2h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Carga Horária Semanal: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F94771" w:rsidP="00F94771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  <w:r w:rsidR="00363D4E">
              <w:rPr>
                <w:rFonts w:cs="Calibri"/>
              </w:rPr>
              <w:t>h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Quantidade de Aulas por Semana: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02 aulas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Semanas de Aulas / Carga Horária Total: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F94771" w:rsidP="00F94771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cs="Calibri"/>
              </w:rPr>
              <w:t>6</w:t>
            </w:r>
            <w:proofErr w:type="gramEnd"/>
            <w:r w:rsidR="00363D4E">
              <w:rPr>
                <w:rFonts w:cs="Calibri"/>
              </w:rPr>
              <w:t xml:space="preserve"> semanas, totalizando </w:t>
            </w:r>
            <w:r>
              <w:rPr>
                <w:rFonts w:cs="Calibri"/>
              </w:rPr>
              <w:t>24</w:t>
            </w:r>
            <w:r w:rsidR="00363D4E">
              <w:rPr>
                <w:rFonts w:cs="Calibri"/>
              </w:rPr>
              <w:t xml:space="preserve"> horas de aulas.</w:t>
            </w:r>
          </w:p>
        </w:tc>
      </w:tr>
      <w:tr w:rsidR="00D371A2">
        <w:tc>
          <w:tcPr>
            <w:tcW w:w="3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Aferição de resultados: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proofErr w:type="spellStart"/>
            <w:r>
              <w:rPr>
                <w:rFonts w:cs="Calibri"/>
              </w:rPr>
              <w:t>Autoavaliação</w:t>
            </w:r>
            <w:proofErr w:type="spellEnd"/>
            <w:r>
              <w:rPr>
                <w:rFonts w:cs="Calibri"/>
              </w:rPr>
              <w:t xml:space="preserve"> individual, através da crítica reflexiva pela produção do portfólio; Avaliação do Curso e dos instrutores pelo aluno; e Exposição de obras ao final do Curso.</w:t>
            </w:r>
          </w:p>
        </w:tc>
      </w:tr>
    </w:tbl>
    <w:p w:rsidR="00D371A2" w:rsidRDefault="00D371A2">
      <w:pPr>
        <w:rPr>
          <w:b/>
          <w:bCs/>
        </w:rPr>
      </w:pPr>
    </w:p>
    <w:p w:rsidR="00D371A2" w:rsidRDefault="00363D4E">
      <w:pPr>
        <w:rPr>
          <w:b/>
          <w:bCs/>
        </w:rPr>
      </w:pPr>
      <w:r>
        <w:br w:type="page"/>
      </w:r>
    </w:p>
    <w:p w:rsidR="00D371A2" w:rsidRDefault="00363D4E">
      <w:pPr>
        <w:spacing w:line="480" w:lineRule="auto"/>
      </w:pPr>
      <w:r>
        <w:rPr>
          <w:rFonts w:cs="Calibri"/>
          <w:b/>
          <w:bCs/>
        </w:rPr>
        <w:lastRenderedPageBreak/>
        <w:t>CURSO: PINTURA COM AQUARELA</w:t>
      </w:r>
    </w:p>
    <w:tbl>
      <w:tblPr>
        <w:tblW w:w="9734" w:type="dxa"/>
        <w:tblInd w:w="-4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3433"/>
        <w:gridCol w:w="6301"/>
      </w:tblGrid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Público Alvo: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B97C03">
            <w:r>
              <w:rPr>
                <w:rFonts w:cs="Calibri"/>
              </w:rPr>
              <w:t>Adolescentes</w:t>
            </w:r>
            <w:r w:rsidR="00363D4E">
              <w:rPr>
                <w:rFonts w:cs="Calibri"/>
              </w:rPr>
              <w:t xml:space="preserve"> a partir dos 16 anos e adultos de qualquer idade.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Descrição: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r>
              <w:rPr>
                <w:rFonts w:cs="Calibri"/>
              </w:rPr>
              <w:t>Teoria e prática da pintura artística com aquarela sobre papel. Conhecimento de materiais e de técnicas. Estímulo ao fazer artístico livre.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Objetivos: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r>
              <w:rPr>
                <w:rFonts w:cs="Calibri"/>
              </w:rPr>
              <w:t>1. Estimular e exercitar a prática da pintura;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2. Apresentar conhecimentos teóricos;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3. Ensinar técnicas de pintura com aquarela;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4. Incentivar a experimentação artística e a produção de portfólios; e</w:t>
            </w:r>
          </w:p>
          <w:p w:rsidR="00D371A2" w:rsidRDefault="00363D4E">
            <w:pPr>
              <w:jc w:val="both"/>
            </w:pPr>
            <w:r>
              <w:rPr>
                <w:rFonts w:cs="Calibri"/>
              </w:rPr>
              <w:t>5. Avaliar as aulas, as orientações e as supervisões dos instrutores.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Conteúdos: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Materiais para a pintura em papel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Características da tinta aquarela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Teoria da cor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Técnicas de pintura com aquarela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 xml:space="preserve">Introdução à </w:t>
            </w:r>
            <w:bookmarkStart w:id="2" w:name="__DdeLink__1453_95482278922"/>
            <w:bookmarkEnd w:id="2"/>
            <w:r>
              <w:rPr>
                <w:rFonts w:cs="Calibri"/>
              </w:rPr>
              <w:t>produção de portfólio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Composição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Luz e sombra</w:t>
            </w:r>
          </w:p>
          <w:p w:rsidR="00D371A2" w:rsidRDefault="00363D4E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Calibri"/>
              </w:rPr>
              <w:t>Perspectiva</w:t>
            </w:r>
          </w:p>
          <w:p w:rsidR="00D371A2" w:rsidRDefault="00363D4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Experimentação artística</w:t>
            </w:r>
          </w:p>
          <w:p w:rsidR="00D371A2" w:rsidRDefault="00363D4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Avaliação dos portfólios</w:t>
            </w:r>
          </w:p>
          <w:p w:rsidR="00D371A2" w:rsidRDefault="00363D4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</w:rPr>
              <w:t>Exposição de obras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Carga Horária por Aula: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2h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Carga Horária Semanal: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BA31CA" w:rsidP="00BA31CA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  <w:r w:rsidR="00363D4E">
              <w:rPr>
                <w:rFonts w:cs="Calibri"/>
              </w:rPr>
              <w:t>h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Quantidade de Aulas por Semana: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02 aulas</w:t>
            </w:r>
          </w:p>
        </w:tc>
      </w:tr>
      <w:tr w:rsidR="00D371A2">
        <w:tc>
          <w:tcPr>
            <w:tcW w:w="3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Semanas de Aulas / Carga Horária Total: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BA31CA" w:rsidP="00BA31CA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  <w:r w:rsidR="00363D4E">
              <w:rPr>
                <w:rFonts w:cs="Calibri"/>
              </w:rPr>
              <w:t xml:space="preserve"> semanas, totalizando </w:t>
            </w:r>
            <w:r>
              <w:rPr>
                <w:rFonts w:cs="Calibri"/>
              </w:rPr>
              <w:t>24</w:t>
            </w:r>
            <w:r w:rsidR="00363D4E">
              <w:rPr>
                <w:rFonts w:cs="Calibri"/>
              </w:rPr>
              <w:t xml:space="preserve"> horas de aulas.</w:t>
            </w:r>
          </w:p>
        </w:tc>
      </w:tr>
      <w:tr w:rsidR="00D371A2"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71A2" w:rsidRDefault="00363D4E">
            <w:r>
              <w:rPr>
                <w:rFonts w:cs="Calibri"/>
              </w:rPr>
              <w:t>Aferição de resultados: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71A2" w:rsidRDefault="00363D4E">
            <w:pPr>
              <w:jc w:val="both"/>
            </w:pPr>
            <w:proofErr w:type="spellStart"/>
            <w:r>
              <w:rPr>
                <w:rFonts w:cs="Calibri"/>
              </w:rPr>
              <w:t>Autoavaliação</w:t>
            </w:r>
            <w:proofErr w:type="spellEnd"/>
            <w:r>
              <w:rPr>
                <w:rFonts w:cs="Calibri"/>
              </w:rPr>
              <w:t xml:space="preserve"> individual, através da crítica reflexiva pela produção do portfólio; Avaliação do Curso e dos instrutores pelo aluno; e Exposição de obras ao final do Curso.</w:t>
            </w:r>
          </w:p>
        </w:tc>
      </w:tr>
    </w:tbl>
    <w:p w:rsidR="00D371A2" w:rsidRDefault="00D371A2">
      <w:pPr>
        <w:rPr>
          <w:rFonts w:ascii="Calibri" w:hAnsi="Calibri" w:cs="Calibri"/>
          <w:b/>
          <w:bCs/>
        </w:rPr>
      </w:pPr>
    </w:p>
    <w:p w:rsidR="00D371A2" w:rsidRDefault="00363D4E">
      <w:pPr>
        <w:rPr>
          <w:rFonts w:ascii="Calibri" w:hAnsi="Calibri" w:cs="Calibri"/>
          <w:b/>
          <w:bCs/>
        </w:rPr>
      </w:pPr>
      <w:r>
        <w:br w:type="page"/>
      </w:r>
    </w:p>
    <w:p w:rsidR="00D371A2" w:rsidRDefault="00D371A2">
      <w:pPr>
        <w:rPr>
          <w:rFonts w:ascii="Calibri" w:hAnsi="Calibri" w:cs="Calibri"/>
          <w:b/>
          <w:bCs/>
        </w:rPr>
      </w:pPr>
    </w:p>
    <w:p w:rsidR="00D371A2" w:rsidRDefault="00D371A2">
      <w:pPr>
        <w:tabs>
          <w:tab w:val="left" w:pos="2539"/>
        </w:tabs>
        <w:spacing w:before="57" w:after="57" w:line="360" w:lineRule="auto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363D4E">
      <w:pPr>
        <w:spacing w:before="57" w:after="57" w:line="360" w:lineRule="auto"/>
        <w:jc w:val="center"/>
        <w:rPr>
          <w:rFonts w:ascii="Calibri" w:hAnsi="Calibri" w:cs="Calibri"/>
        </w:rPr>
      </w:pPr>
      <w:r>
        <w:rPr>
          <w:rFonts w:cs="Calibri"/>
        </w:rPr>
        <w:t>ANEXO II</w:t>
      </w: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363D4E">
      <w:pPr>
        <w:spacing w:before="57" w:after="57"/>
        <w:jc w:val="center"/>
        <w:rPr>
          <w:rFonts w:ascii="Calibri" w:hAnsi="Calibri" w:cs="Calibri"/>
        </w:rPr>
      </w:pPr>
      <w:r>
        <w:rPr>
          <w:rFonts w:eastAsia="Calibri" w:cs="Calibri"/>
          <w:b/>
          <w:bCs/>
          <w:sz w:val="32"/>
          <w:szCs w:val="32"/>
        </w:rPr>
        <w:lastRenderedPageBreak/>
        <w:t xml:space="preserve">Material Individual para a utilização durante as aulas nos </w:t>
      </w:r>
    </w:p>
    <w:p w:rsidR="00D371A2" w:rsidRDefault="00363D4E">
      <w:pPr>
        <w:jc w:val="center"/>
        <w:rPr>
          <w:rFonts w:ascii="Calibri" w:hAnsi="Calibri" w:cs="Calibri"/>
        </w:rPr>
      </w:pPr>
      <w:r>
        <w:rPr>
          <w:rFonts w:eastAsia="Calibri" w:cs="Calibri"/>
          <w:b/>
          <w:bCs/>
          <w:sz w:val="32"/>
          <w:szCs w:val="32"/>
        </w:rPr>
        <w:t>Cursos de Desenho e Pintura para Crianças (dos 07 aos 10 anos)</w:t>
      </w:r>
    </w:p>
    <w:p w:rsidR="00D371A2" w:rsidRDefault="00D371A2">
      <w:pPr>
        <w:jc w:val="center"/>
        <w:rPr>
          <w:rFonts w:ascii="Calibri" w:eastAsia="Calibri" w:hAnsi="Calibri" w:cs="Calibri"/>
          <w:b/>
          <w:u w:val="single"/>
        </w:rPr>
      </w:pPr>
    </w:p>
    <w:p w:rsidR="00D371A2" w:rsidRDefault="00363D4E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DESENHO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Lápis grafite HB e 6B;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1x Caneta nanquim descartável à prova d’água nº 0.1 mm até 0.3 mm (sugestão de boas marcas: </w:t>
      </w:r>
      <w:proofErr w:type="spellStart"/>
      <w:r>
        <w:rPr>
          <w:rFonts w:eastAsia="Calibri" w:cs="Calibri"/>
        </w:rPr>
        <w:t>Pentel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Sakura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Cotman</w:t>
      </w:r>
      <w:proofErr w:type="spellEnd"/>
      <w:r>
        <w:rPr>
          <w:rFonts w:eastAsia="Calibri" w:cs="Calibri"/>
        </w:rPr>
        <w:t xml:space="preserve"> ou </w:t>
      </w:r>
      <w:proofErr w:type="spellStart"/>
      <w:r>
        <w:rPr>
          <w:rFonts w:eastAsia="Calibri" w:cs="Calibri"/>
        </w:rPr>
        <w:t>Koh-I-Noor</w:t>
      </w:r>
      <w:proofErr w:type="spellEnd"/>
      <w:r>
        <w:rPr>
          <w:rFonts w:eastAsia="Calibri" w:cs="Calibri"/>
        </w:rPr>
        <w:t>);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proofErr w:type="gramStart"/>
      <w:r>
        <w:rPr>
          <w:rFonts w:eastAsia="Calibri" w:cs="Calibri"/>
        </w:rPr>
        <w:t>3</w:t>
      </w:r>
      <w:proofErr w:type="gramEnd"/>
      <w:r>
        <w:rPr>
          <w:rFonts w:eastAsia="Calibri" w:cs="Calibri"/>
        </w:rPr>
        <w:t xml:space="preserve"> Blocos de papel CANSON A4, gramatura acima de 140 g/m², BRANCO, mín. 20 folhas;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Borracha macia (sugestão de boas marcas: </w:t>
      </w:r>
      <w:proofErr w:type="spellStart"/>
      <w:r>
        <w:rPr>
          <w:rFonts w:eastAsia="Calibri" w:cs="Calibri"/>
        </w:rPr>
        <w:t>Staedtler</w:t>
      </w:r>
      <w:proofErr w:type="spellEnd"/>
      <w:r>
        <w:rPr>
          <w:rFonts w:eastAsia="Calibri" w:cs="Calibri"/>
        </w:rPr>
        <w:t>, Mono/</w:t>
      </w:r>
      <w:proofErr w:type="spellStart"/>
      <w:r>
        <w:rPr>
          <w:rFonts w:eastAsia="Calibri" w:cs="Calibri"/>
        </w:rPr>
        <w:t>Tombow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Koh-I-Noor</w:t>
      </w:r>
      <w:proofErr w:type="spellEnd"/>
      <w:r>
        <w:rPr>
          <w:rFonts w:eastAsia="Calibri" w:cs="Calibri"/>
        </w:rPr>
        <w:t xml:space="preserve"> ou </w:t>
      </w:r>
      <w:proofErr w:type="spellStart"/>
      <w:r>
        <w:rPr>
          <w:rFonts w:eastAsia="Calibri" w:cs="Calibri"/>
        </w:rPr>
        <w:t>Pentel</w:t>
      </w:r>
      <w:proofErr w:type="spellEnd"/>
      <w:r>
        <w:rPr>
          <w:rFonts w:eastAsia="Calibri" w:cs="Calibri"/>
        </w:rPr>
        <w:t>);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Pasta Catálogo ou Portfólio tamanho A4 (com 20 sacos/envelopes no mínimo);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Apontador de lápis;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Régua e tesoura sem ponta.</w:t>
      </w:r>
    </w:p>
    <w:p w:rsidR="00D371A2" w:rsidRDefault="00D371A2">
      <w:pPr>
        <w:pStyle w:val="PargrafodaLista"/>
        <w:spacing w:after="0" w:line="240" w:lineRule="auto"/>
        <w:ind w:left="1440"/>
        <w:jc w:val="both"/>
        <w:rPr>
          <w:rFonts w:eastAsia="Calibri" w:cs="Calibri"/>
        </w:rPr>
      </w:pPr>
    </w:p>
    <w:p w:rsidR="00D371A2" w:rsidRDefault="00363D4E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PINTURA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Tintas guache (Sugestão de boas marcas: ACRILEX, CORFIX ou REEVES);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1x Amarelo;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1x Azul;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1x </w:t>
      </w:r>
      <w:proofErr w:type="spellStart"/>
      <w:r>
        <w:rPr>
          <w:rFonts w:eastAsia="Calibri" w:cs="Calibri"/>
        </w:rPr>
        <w:t>Magenta</w:t>
      </w:r>
      <w:proofErr w:type="spellEnd"/>
      <w:r>
        <w:rPr>
          <w:rFonts w:eastAsia="Calibri" w:cs="Calibri"/>
        </w:rPr>
        <w:t xml:space="preserve"> ou vermelho;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1x Branco;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1x Preto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Suporte para a pintura: 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Telas de pintura de quaisquer tamanhos; 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Godê de plástico;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Pincéis chatos (no mínimo </w:t>
      </w: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de cada tamanho);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1x Pequeno: </w:t>
      </w:r>
      <w:proofErr w:type="gramStart"/>
      <w:r>
        <w:rPr>
          <w:rFonts w:eastAsia="Calibri" w:cs="Calibri"/>
        </w:rPr>
        <w:t>0</w:t>
      </w:r>
      <w:proofErr w:type="gramEnd"/>
      <w:r>
        <w:rPr>
          <w:rFonts w:eastAsia="Calibri" w:cs="Calibri"/>
        </w:rPr>
        <w:t xml:space="preserve"> ou 00;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1x Pequeno: 02 ou 04;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1x Grande: 10 ou 12.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Toalha ou pano de mão;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Fita Crepe;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Avental.</w:t>
      </w: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363D4E">
      <w:pPr>
        <w:spacing w:before="57" w:after="57"/>
        <w:jc w:val="center"/>
        <w:rPr>
          <w:rFonts w:ascii="Calibri" w:hAnsi="Calibri" w:cs="Calibri"/>
        </w:rPr>
      </w:pPr>
      <w:r>
        <w:rPr>
          <w:rFonts w:eastAsia="Calibri" w:cs="Calibri"/>
          <w:b/>
          <w:bCs/>
          <w:sz w:val="32"/>
          <w:szCs w:val="32"/>
        </w:rPr>
        <w:lastRenderedPageBreak/>
        <w:t xml:space="preserve">Material Individual para a utilização durante as aulas nos </w:t>
      </w:r>
    </w:p>
    <w:p w:rsidR="00D371A2" w:rsidRDefault="00363D4E">
      <w:pPr>
        <w:jc w:val="center"/>
        <w:rPr>
          <w:rFonts w:ascii="Calibri" w:hAnsi="Calibri" w:cs="Calibri"/>
        </w:rPr>
      </w:pPr>
      <w:r>
        <w:rPr>
          <w:rFonts w:eastAsia="Calibri" w:cs="Calibri"/>
          <w:b/>
          <w:bCs/>
          <w:sz w:val="32"/>
          <w:szCs w:val="32"/>
        </w:rPr>
        <w:t>Cursos de Desenho e Pintura para Crianças (dos 11 aos 15 anos)</w:t>
      </w:r>
    </w:p>
    <w:p w:rsidR="00D371A2" w:rsidRDefault="00D371A2">
      <w:pPr>
        <w:jc w:val="center"/>
        <w:rPr>
          <w:rFonts w:ascii="Calibri" w:eastAsia="Calibri" w:hAnsi="Calibri" w:cs="Calibri"/>
          <w:b/>
          <w:u w:val="single"/>
        </w:rPr>
      </w:pPr>
    </w:p>
    <w:p w:rsidR="00D371A2" w:rsidRDefault="00363D4E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DESENHO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Lápis grafite HB e 6B;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1x Caneta nanquim descartável à prova d’água nº 0.1 mm até 0.3 mm (sugestão de boas marcas: </w:t>
      </w:r>
      <w:proofErr w:type="spellStart"/>
      <w:r>
        <w:rPr>
          <w:rFonts w:eastAsia="Calibri" w:cs="Calibri"/>
        </w:rPr>
        <w:t>Pentel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Sakura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Cotman</w:t>
      </w:r>
      <w:proofErr w:type="spellEnd"/>
      <w:r>
        <w:rPr>
          <w:rFonts w:eastAsia="Calibri" w:cs="Calibri"/>
        </w:rPr>
        <w:t xml:space="preserve"> ou </w:t>
      </w:r>
      <w:proofErr w:type="spellStart"/>
      <w:r>
        <w:rPr>
          <w:rFonts w:eastAsia="Calibri" w:cs="Calibri"/>
        </w:rPr>
        <w:t>Koh-I-Noor</w:t>
      </w:r>
      <w:proofErr w:type="spellEnd"/>
      <w:r>
        <w:rPr>
          <w:rFonts w:eastAsia="Calibri" w:cs="Calibri"/>
        </w:rPr>
        <w:t>);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proofErr w:type="gramStart"/>
      <w:r>
        <w:rPr>
          <w:rFonts w:eastAsia="Calibri" w:cs="Calibri"/>
        </w:rPr>
        <w:t>3</w:t>
      </w:r>
      <w:proofErr w:type="gramEnd"/>
      <w:r>
        <w:rPr>
          <w:rFonts w:eastAsia="Calibri" w:cs="Calibri"/>
        </w:rPr>
        <w:t xml:space="preserve"> Blocos de papel CANSON A4, gramatura acima de 140 g/m², BRANCO, mín. 20 folhas;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Borracha macia (sugestão de boas marcas: </w:t>
      </w:r>
      <w:proofErr w:type="spellStart"/>
      <w:r>
        <w:rPr>
          <w:rFonts w:eastAsia="Calibri" w:cs="Calibri"/>
        </w:rPr>
        <w:t>Staedtler</w:t>
      </w:r>
      <w:proofErr w:type="spellEnd"/>
      <w:r>
        <w:rPr>
          <w:rFonts w:eastAsia="Calibri" w:cs="Calibri"/>
        </w:rPr>
        <w:t>, Mono/</w:t>
      </w:r>
      <w:proofErr w:type="spellStart"/>
      <w:r>
        <w:rPr>
          <w:rFonts w:eastAsia="Calibri" w:cs="Calibri"/>
        </w:rPr>
        <w:t>Tombow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Koh-I-Noor</w:t>
      </w:r>
      <w:proofErr w:type="spellEnd"/>
      <w:r>
        <w:rPr>
          <w:rFonts w:eastAsia="Calibri" w:cs="Calibri"/>
        </w:rPr>
        <w:t xml:space="preserve"> ou </w:t>
      </w:r>
      <w:proofErr w:type="spellStart"/>
      <w:r>
        <w:rPr>
          <w:rFonts w:eastAsia="Calibri" w:cs="Calibri"/>
        </w:rPr>
        <w:t>Pentel</w:t>
      </w:r>
      <w:proofErr w:type="spellEnd"/>
      <w:r>
        <w:rPr>
          <w:rFonts w:eastAsia="Calibri" w:cs="Calibri"/>
        </w:rPr>
        <w:t>);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Pasta Catálogo ou Portfólio tamanho A4 (com 20 sacos/envelopes no mínimo);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Apontador de lápis;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Régua e tesoura sem ponta.</w:t>
      </w:r>
    </w:p>
    <w:p w:rsidR="00D371A2" w:rsidRDefault="00D371A2">
      <w:pPr>
        <w:pStyle w:val="PargrafodaLista"/>
        <w:spacing w:after="0" w:line="240" w:lineRule="auto"/>
        <w:ind w:left="1440"/>
        <w:jc w:val="both"/>
        <w:rPr>
          <w:rFonts w:eastAsia="Calibri" w:cs="Calibri"/>
        </w:rPr>
      </w:pPr>
    </w:p>
    <w:p w:rsidR="00D371A2" w:rsidRDefault="00363D4E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PINTURA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Tintas guache ou acrílica (Sugestão de boas marcas: ACRILEX ou CORFIX);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1x Amarelo limão ou amarelo cádmio;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1x Azul cobalto ou azul </w:t>
      </w:r>
      <w:proofErr w:type="spellStart"/>
      <w:r>
        <w:rPr>
          <w:rFonts w:eastAsia="Calibri" w:cs="Calibri"/>
        </w:rPr>
        <w:t>ultramarine</w:t>
      </w:r>
      <w:proofErr w:type="spellEnd"/>
      <w:r>
        <w:rPr>
          <w:rFonts w:eastAsia="Calibri" w:cs="Calibri"/>
        </w:rPr>
        <w:t>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1x </w:t>
      </w:r>
      <w:proofErr w:type="spellStart"/>
      <w:r>
        <w:rPr>
          <w:rFonts w:eastAsia="Calibri" w:cs="Calibri"/>
        </w:rPr>
        <w:t>Magenta</w:t>
      </w:r>
      <w:proofErr w:type="spellEnd"/>
      <w:r>
        <w:rPr>
          <w:rFonts w:eastAsia="Calibri" w:cs="Calibri"/>
        </w:rPr>
        <w:t xml:space="preserve"> ou vermelho da China;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1x Branco de titânio;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1x Preto ou Gris de </w:t>
      </w:r>
      <w:proofErr w:type="spellStart"/>
      <w:proofErr w:type="gramStart"/>
      <w:r>
        <w:rPr>
          <w:rFonts w:eastAsia="Calibri" w:cs="Calibri"/>
        </w:rPr>
        <w:t>payne</w:t>
      </w:r>
      <w:proofErr w:type="spellEnd"/>
      <w:proofErr w:type="gramEnd"/>
      <w:r>
        <w:rPr>
          <w:rFonts w:eastAsia="Calibri" w:cs="Calibri"/>
        </w:rPr>
        <w:t xml:space="preserve"> ou Azul da </w:t>
      </w:r>
      <w:proofErr w:type="spellStart"/>
      <w:r>
        <w:rPr>
          <w:rFonts w:eastAsia="Calibri" w:cs="Calibri"/>
        </w:rPr>
        <w:t>prússia</w:t>
      </w:r>
      <w:proofErr w:type="spellEnd"/>
      <w:r>
        <w:rPr>
          <w:rFonts w:eastAsia="Calibri" w:cs="Calibri"/>
        </w:rPr>
        <w:t>.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Suporte para a pintura: 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Telas de pintura de quaisquer tamanhos; 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Godê de plástico;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Pincéis chatos (no mínimo </w:t>
      </w: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de cada tamanho);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1x Pequeno: </w:t>
      </w:r>
      <w:proofErr w:type="gramStart"/>
      <w:r>
        <w:rPr>
          <w:rFonts w:eastAsia="Calibri" w:cs="Calibri"/>
        </w:rPr>
        <w:t>0</w:t>
      </w:r>
      <w:proofErr w:type="gramEnd"/>
      <w:r>
        <w:rPr>
          <w:rFonts w:eastAsia="Calibri" w:cs="Calibri"/>
        </w:rPr>
        <w:t xml:space="preserve"> ou 00;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1x Pequeno: 02 ou 04;</w:t>
      </w:r>
    </w:p>
    <w:p w:rsidR="00D371A2" w:rsidRDefault="00363D4E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1x Grande: 10 ou 12.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Toalha ou pano de mão;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Fita Crepe;</w:t>
      </w:r>
    </w:p>
    <w:p w:rsidR="00D371A2" w:rsidRDefault="00363D4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Avental.</w:t>
      </w: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D371A2">
      <w:pPr>
        <w:spacing w:after="0" w:line="240" w:lineRule="auto"/>
        <w:jc w:val="both"/>
        <w:rPr>
          <w:rFonts w:eastAsia="Calibri" w:cs="Calibri"/>
        </w:rPr>
      </w:pPr>
    </w:p>
    <w:p w:rsidR="00D371A2" w:rsidRDefault="00363D4E">
      <w:pPr>
        <w:spacing w:before="57" w:after="57"/>
        <w:jc w:val="center"/>
        <w:rPr>
          <w:rFonts w:ascii="Calibri" w:hAnsi="Calibri" w:cs="Calibri"/>
        </w:rPr>
      </w:pPr>
      <w:r>
        <w:rPr>
          <w:rFonts w:eastAsia="Calibri" w:cs="Calibri"/>
          <w:b/>
          <w:bCs/>
          <w:sz w:val="32"/>
          <w:szCs w:val="32"/>
        </w:rPr>
        <w:lastRenderedPageBreak/>
        <w:t xml:space="preserve">Material Individual para a utilização durante as aulas nos </w:t>
      </w:r>
    </w:p>
    <w:p w:rsidR="00D371A2" w:rsidRDefault="00363D4E">
      <w:pPr>
        <w:jc w:val="center"/>
        <w:rPr>
          <w:rFonts w:ascii="Calibri" w:hAnsi="Calibri" w:cs="Calibri"/>
        </w:rPr>
      </w:pPr>
      <w:r>
        <w:rPr>
          <w:rFonts w:eastAsia="Calibri" w:cs="Calibri"/>
          <w:b/>
          <w:bCs/>
          <w:sz w:val="32"/>
          <w:szCs w:val="32"/>
        </w:rPr>
        <w:t>Cursos de Introdução ao Desenho Artístico</w:t>
      </w:r>
    </w:p>
    <w:p w:rsidR="00D371A2" w:rsidRDefault="00D371A2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D371A2" w:rsidRDefault="00363D4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bloco de papel para desenho CANSON A4, gramatura 140 g/m²;</w:t>
      </w:r>
    </w:p>
    <w:p w:rsidR="00D371A2" w:rsidRDefault="00363D4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eastAsia="Calibri" w:cs="Calibri"/>
        </w:rPr>
        <w:t>100 folhas de papel ofício ou tamanho A4;</w:t>
      </w:r>
    </w:p>
    <w:p w:rsidR="00D371A2" w:rsidRDefault="00363D4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4</w:t>
      </w:r>
      <w:proofErr w:type="gramEnd"/>
      <w:r>
        <w:rPr>
          <w:rFonts w:eastAsia="Calibri" w:cs="Calibri"/>
        </w:rPr>
        <w:t xml:space="preserve"> Lápis grafite (sugestão de boas marcas: </w:t>
      </w:r>
      <w:proofErr w:type="spellStart"/>
      <w:r>
        <w:rPr>
          <w:rFonts w:eastAsia="Calibri" w:cs="Calibri"/>
        </w:rPr>
        <w:t>Faber-Castell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Staedtler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Koh-I-Noor</w:t>
      </w:r>
      <w:proofErr w:type="spellEnd"/>
      <w:r>
        <w:rPr>
          <w:rFonts w:eastAsia="Calibri" w:cs="Calibri"/>
        </w:rPr>
        <w:t>), sendo eles:</w:t>
      </w:r>
    </w:p>
    <w:p w:rsidR="00D371A2" w:rsidRDefault="00363D4E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tipo HB;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tipo 2B;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tipo 4B;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tipo 6B;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Pasta Catálogo ou Portfólio A4;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Estilete;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Borracha macia (sugestão de boas marcas: </w:t>
      </w:r>
      <w:proofErr w:type="spellStart"/>
      <w:r>
        <w:rPr>
          <w:rFonts w:eastAsia="Calibri" w:cs="Calibri"/>
        </w:rPr>
        <w:t>Staedtler</w:t>
      </w:r>
      <w:proofErr w:type="spellEnd"/>
      <w:r>
        <w:rPr>
          <w:rFonts w:eastAsia="Calibri" w:cs="Calibri"/>
        </w:rPr>
        <w:t>, Mono/</w:t>
      </w:r>
      <w:proofErr w:type="spellStart"/>
      <w:r>
        <w:rPr>
          <w:rFonts w:eastAsia="Calibri" w:cs="Calibri"/>
        </w:rPr>
        <w:t>Tombow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Koh-I-Noor</w:t>
      </w:r>
      <w:proofErr w:type="spellEnd"/>
      <w:r>
        <w:rPr>
          <w:rFonts w:eastAsia="Calibri" w:cs="Calibri"/>
        </w:rPr>
        <w:t xml:space="preserve"> ou </w:t>
      </w:r>
      <w:proofErr w:type="spellStart"/>
      <w:r>
        <w:rPr>
          <w:rFonts w:eastAsia="Calibri" w:cs="Calibri"/>
        </w:rPr>
        <w:t>Pentel</w:t>
      </w:r>
      <w:proofErr w:type="spellEnd"/>
      <w:r>
        <w:rPr>
          <w:rFonts w:eastAsia="Calibri" w:cs="Calibri"/>
        </w:rPr>
        <w:t>);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Prancheta escolar; e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Régua 30 cm.</w:t>
      </w: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363D4E">
      <w:pPr>
        <w:spacing w:before="57" w:after="57"/>
        <w:jc w:val="center"/>
        <w:rPr>
          <w:rFonts w:ascii="Calibri" w:hAnsi="Calibri" w:cs="Calibri"/>
        </w:rPr>
      </w:pPr>
      <w:r>
        <w:rPr>
          <w:rFonts w:eastAsia="Calibri" w:cs="Calibri"/>
          <w:b/>
          <w:bCs/>
          <w:sz w:val="32"/>
          <w:szCs w:val="32"/>
        </w:rPr>
        <w:lastRenderedPageBreak/>
        <w:t xml:space="preserve">Material Individual para a utilização durante as aulas nos </w:t>
      </w:r>
    </w:p>
    <w:p w:rsidR="00D371A2" w:rsidRDefault="00363D4E">
      <w:pPr>
        <w:jc w:val="center"/>
        <w:rPr>
          <w:rFonts w:ascii="Calibri" w:hAnsi="Calibri" w:cs="Calibri"/>
        </w:rPr>
      </w:pPr>
      <w:r>
        <w:rPr>
          <w:rFonts w:eastAsia="Calibri" w:cs="Calibri"/>
          <w:b/>
          <w:bCs/>
          <w:sz w:val="32"/>
          <w:szCs w:val="32"/>
        </w:rPr>
        <w:t>Cursos de Tópicos Avançados de Desenho</w:t>
      </w:r>
    </w:p>
    <w:p w:rsidR="00D371A2" w:rsidRDefault="00D371A2">
      <w:pPr>
        <w:jc w:val="center"/>
        <w:rPr>
          <w:rFonts w:ascii="Calibri" w:eastAsia="Calibri" w:hAnsi="Calibri" w:cs="Calibri"/>
          <w:u w:val="single"/>
        </w:rPr>
      </w:pP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eastAsia="Calibri" w:cs="Calibri"/>
        </w:rPr>
        <w:t>100 folhas de papel ofício ou tamanho A4;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4</w:t>
      </w:r>
      <w:proofErr w:type="gramEnd"/>
      <w:r>
        <w:rPr>
          <w:rFonts w:eastAsia="Calibri" w:cs="Calibri"/>
        </w:rPr>
        <w:t xml:space="preserve"> Lápis grafite (sugestão de boas marcas: </w:t>
      </w:r>
      <w:proofErr w:type="spellStart"/>
      <w:r>
        <w:rPr>
          <w:rFonts w:eastAsia="Calibri" w:cs="Calibri"/>
        </w:rPr>
        <w:t>Faber-Castell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Staedtler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Koh-I-Noor</w:t>
      </w:r>
      <w:proofErr w:type="spellEnd"/>
      <w:r>
        <w:rPr>
          <w:rFonts w:eastAsia="Calibri" w:cs="Calibri"/>
        </w:rPr>
        <w:t>), sendo eles:</w:t>
      </w:r>
    </w:p>
    <w:p w:rsidR="00D371A2" w:rsidRDefault="00363D4E">
      <w:pPr>
        <w:numPr>
          <w:ilvl w:val="1"/>
          <w:numId w:val="6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tipo HB;</w:t>
      </w:r>
    </w:p>
    <w:p w:rsidR="00D371A2" w:rsidRDefault="00363D4E">
      <w:pPr>
        <w:numPr>
          <w:ilvl w:val="1"/>
          <w:numId w:val="6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tipo 2B;</w:t>
      </w:r>
    </w:p>
    <w:p w:rsidR="00D371A2" w:rsidRDefault="00363D4E">
      <w:pPr>
        <w:numPr>
          <w:ilvl w:val="1"/>
          <w:numId w:val="6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tipo 4B;</w:t>
      </w:r>
    </w:p>
    <w:p w:rsidR="00D371A2" w:rsidRDefault="00363D4E">
      <w:pPr>
        <w:numPr>
          <w:ilvl w:val="1"/>
          <w:numId w:val="6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tipo 6B;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Borracha macia (sugestão de boas marcas: </w:t>
      </w:r>
      <w:proofErr w:type="spellStart"/>
      <w:r>
        <w:rPr>
          <w:rFonts w:eastAsia="Calibri" w:cs="Calibri"/>
        </w:rPr>
        <w:t>Staedtler</w:t>
      </w:r>
      <w:proofErr w:type="spellEnd"/>
      <w:r>
        <w:rPr>
          <w:rFonts w:eastAsia="Calibri" w:cs="Calibri"/>
        </w:rPr>
        <w:t>, Mono/</w:t>
      </w:r>
      <w:proofErr w:type="spellStart"/>
      <w:r>
        <w:rPr>
          <w:rFonts w:eastAsia="Calibri" w:cs="Calibri"/>
        </w:rPr>
        <w:t>Tombow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Koh-I-Noor</w:t>
      </w:r>
      <w:proofErr w:type="spellEnd"/>
      <w:r>
        <w:rPr>
          <w:rFonts w:eastAsia="Calibri" w:cs="Calibri"/>
        </w:rPr>
        <w:t xml:space="preserve"> ou </w:t>
      </w:r>
      <w:proofErr w:type="spellStart"/>
      <w:r>
        <w:rPr>
          <w:rFonts w:eastAsia="Calibri" w:cs="Calibri"/>
        </w:rPr>
        <w:t>Pentel</w:t>
      </w:r>
      <w:proofErr w:type="spellEnd"/>
      <w:r>
        <w:rPr>
          <w:rFonts w:eastAsia="Calibri" w:cs="Calibri"/>
        </w:rPr>
        <w:t>);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Estilete;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Pincel redondo nº 10 ou 12 </w:t>
      </w:r>
      <w:proofErr w:type="spellStart"/>
      <w:r>
        <w:rPr>
          <w:rFonts w:eastAsia="Calibri" w:cs="Calibri"/>
        </w:rPr>
        <w:t>Keramik</w:t>
      </w:r>
      <w:proofErr w:type="spellEnd"/>
      <w:r>
        <w:rPr>
          <w:rFonts w:eastAsia="Calibri" w:cs="Calibri"/>
        </w:rPr>
        <w:t xml:space="preserve"> ou marca similar;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 Nanquim líquido </w:t>
      </w:r>
      <w:proofErr w:type="spellStart"/>
      <w:r>
        <w:rPr>
          <w:rFonts w:cs="Calibri"/>
        </w:rPr>
        <w:t>Acrilex</w:t>
      </w:r>
      <w:proofErr w:type="spellEnd"/>
      <w:r>
        <w:rPr>
          <w:rFonts w:cs="Calibri"/>
        </w:rPr>
        <w:t xml:space="preserve"> na cor preta;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 carvão vegetal para desenho;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 caneta nanquim 0.1~0.5 mm;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 lápis de cor 24 cores; e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cs="Calibri"/>
        </w:rPr>
        <w:t>1</w:t>
      </w:r>
      <w:proofErr w:type="gramEnd"/>
      <w:r>
        <w:rPr>
          <w:rFonts w:cs="Calibri"/>
        </w:rPr>
        <w:t xml:space="preserve"> Esfuminho.</w:t>
      </w: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363D4E">
      <w:pPr>
        <w:spacing w:before="57" w:after="57"/>
        <w:jc w:val="center"/>
        <w:rPr>
          <w:rFonts w:ascii="Calibri" w:hAnsi="Calibri" w:cs="Calibri"/>
        </w:rPr>
      </w:pPr>
      <w:r>
        <w:rPr>
          <w:rFonts w:eastAsia="Calibri" w:cs="Calibri"/>
          <w:b/>
          <w:bCs/>
          <w:sz w:val="32"/>
          <w:szCs w:val="32"/>
        </w:rPr>
        <w:lastRenderedPageBreak/>
        <w:t xml:space="preserve">Material Individual para a utilização durante as aulas nos </w:t>
      </w:r>
    </w:p>
    <w:p w:rsidR="00D371A2" w:rsidRDefault="00363D4E">
      <w:pPr>
        <w:jc w:val="center"/>
        <w:rPr>
          <w:rFonts w:ascii="Calibri" w:hAnsi="Calibri" w:cs="Calibri"/>
        </w:rPr>
      </w:pPr>
      <w:r>
        <w:rPr>
          <w:rFonts w:eastAsia="Calibri" w:cs="Calibri"/>
          <w:b/>
          <w:bCs/>
          <w:sz w:val="32"/>
          <w:szCs w:val="32"/>
        </w:rPr>
        <w:t>Cursos de Pintura com Acrílica</w:t>
      </w:r>
    </w:p>
    <w:p w:rsidR="00D371A2" w:rsidRDefault="00D371A2">
      <w:pPr>
        <w:jc w:val="center"/>
        <w:rPr>
          <w:rFonts w:ascii="Calibri" w:eastAsia="Calibri" w:hAnsi="Calibri" w:cs="Calibri"/>
          <w:b/>
          <w:u w:val="single"/>
        </w:rPr>
      </w:pP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eastAsia="Calibri" w:cs="Calibri"/>
        </w:rPr>
        <w:t xml:space="preserve">Tinta acrílica (sugestão de boas marcas: </w:t>
      </w:r>
      <w:proofErr w:type="spellStart"/>
      <w:r>
        <w:rPr>
          <w:rFonts w:eastAsia="Calibri" w:cs="Calibri"/>
        </w:rPr>
        <w:t>Corfix</w:t>
      </w:r>
      <w:proofErr w:type="spellEnd"/>
      <w:r>
        <w:rPr>
          <w:rFonts w:eastAsia="Calibri" w:cs="Calibri"/>
        </w:rPr>
        <w:t xml:space="preserve"> ou </w:t>
      </w:r>
      <w:proofErr w:type="spellStart"/>
      <w:r>
        <w:rPr>
          <w:rFonts w:eastAsia="Calibri" w:cs="Calibri"/>
        </w:rPr>
        <w:t>Acrilex</w:t>
      </w:r>
      <w:proofErr w:type="spellEnd"/>
      <w:r>
        <w:rPr>
          <w:rFonts w:eastAsia="Calibri" w:cs="Calibri"/>
        </w:rPr>
        <w:t>), sendo elas: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2</w:t>
      </w:r>
      <w:proofErr w:type="gramEnd"/>
      <w:r>
        <w:rPr>
          <w:rFonts w:eastAsia="Calibri" w:cs="Calibri"/>
        </w:rPr>
        <w:t xml:space="preserve"> Branco de titânio;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Amarelo limão ou Amarelo de cádmio;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Azul cerúleo;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Magenta</w:t>
      </w:r>
      <w:proofErr w:type="spellEnd"/>
      <w:r>
        <w:rPr>
          <w:rFonts w:eastAsia="Calibri" w:cs="Calibri"/>
        </w:rPr>
        <w:t xml:space="preserve"> ou vermelho da China;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Preto.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3</w:t>
      </w:r>
      <w:proofErr w:type="gramEnd"/>
      <w:r>
        <w:rPr>
          <w:rFonts w:eastAsia="Calibri" w:cs="Calibri"/>
        </w:rPr>
        <w:t xml:space="preserve"> Pincéis para pintura em tela, sendo eles: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Redondo/pontudo fino (nº 0 ou 2);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Chato/quadrado ou chanfrado/diagonal médio (nº 6 ao 12);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Chato/quadrado grande (nº 16 ao 20).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Bloco de papel </w:t>
      </w:r>
      <w:proofErr w:type="spellStart"/>
      <w:r>
        <w:rPr>
          <w:rFonts w:eastAsia="Calibri" w:cs="Calibri"/>
        </w:rPr>
        <w:t>Canson</w:t>
      </w:r>
      <w:proofErr w:type="spellEnd"/>
      <w:r>
        <w:rPr>
          <w:rFonts w:eastAsia="Calibri" w:cs="Calibri"/>
        </w:rPr>
        <w:t xml:space="preserve"> 200 g/m² ou mais, tamanho A4, BRANCO, mín. 12 folhas.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eastAsia="Calibri" w:cs="Calibri"/>
        </w:rPr>
        <w:t>Tela(s) de pintura;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Lápis grafite HB ou 2B ou carvão vegetal;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Borracha macia (sugestões de boas marcas: </w:t>
      </w:r>
      <w:proofErr w:type="spellStart"/>
      <w:r>
        <w:rPr>
          <w:rFonts w:eastAsia="Calibri" w:cs="Calibri"/>
        </w:rPr>
        <w:t>Staedtler</w:t>
      </w:r>
      <w:proofErr w:type="spellEnd"/>
      <w:r>
        <w:rPr>
          <w:rFonts w:eastAsia="Calibri" w:cs="Calibri"/>
        </w:rPr>
        <w:t>, Mono/</w:t>
      </w:r>
      <w:proofErr w:type="spellStart"/>
      <w:r>
        <w:rPr>
          <w:rFonts w:eastAsia="Calibri" w:cs="Calibri"/>
        </w:rPr>
        <w:t>Tombow</w:t>
      </w:r>
      <w:proofErr w:type="spellEnd"/>
      <w:r>
        <w:rPr>
          <w:rFonts w:eastAsia="Calibri" w:cs="Calibri"/>
        </w:rPr>
        <w:t xml:space="preserve"> ou </w:t>
      </w:r>
      <w:proofErr w:type="spellStart"/>
      <w:r>
        <w:rPr>
          <w:rFonts w:eastAsia="Calibri" w:cs="Calibri"/>
        </w:rPr>
        <w:t>Koh-I-Noor</w:t>
      </w:r>
      <w:proofErr w:type="spellEnd"/>
      <w:r>
        <w:rPr>
          <w:rFonts w:eastAsia="Calibri" w:cs="Calibri"/>
        </w:rPr>
        <w:t>);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Caneta marcador permanente de ponta fina (1.0mm ou 2.0mm), ou caneta nanquim à prova d’água (tamanho 0.5mm ou maior); 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Pedaço de pano, trapo ou toalhinha velha; e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Godê ou prato pequeno de cerâmica/porcelana.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eastAsia="Calibri" w:cs="Calibri"/>
        </w:rPr>
        <w:t>Material opcional: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eastAsia="Calibri" w:cs="Calibri"/>
        </w:rPr>
        <w:t>Folha de papel carbono;</w:t>
      </w: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D371A2">
      <w:pPr>
        <w:spacing w:before="57" w:after="57" w:line="360" w:lineRule="auto"/>
        <w:jc w:val="center"/>
        <w:rPr>
          <w:rFonts w:ascii="Calibri" w:hAnsi="Calibri" w:cs="Calibri"/>
        </w:rPr>
      </w:pPr>
    </w:p>
    <w:p w:rsidR="00D371A2" w:rsidRDefault="00363D4E">
      <w:pPr>
        <w:spacing w:before="57" w:after="57"/>
        <w:jc w:val="center"/>
        <w:rPr>
          <w:rFonts w:ascii="Calibri" w:hAnsi="Calibri" w:cs="Calibri"/>
        </w:rPr>
      </w:pPr>
      <w:r>
        <w:rPr>
          <w:rFonts w:eastAsia="Calibri" w:cs="Calibri"/>
          <w:b/>
          <w:bCs/>
          <w:sz w:val="32"/>
          <w:szCs w:val="32"/>
        </w:rPr>
        <w:lastRenderedPageBreak/>
        <w:t xml:space="preserve">Material Individual para a utilização durante as aulas nos </w:t>
      </w:r>
    </w:p>
    <w:p w:rsidR="00D371A2" w:rsidRDefault="00363D4E">
      <w:pPr>
        <w:jc w:val="center"/>
        <w:rPr>
          <w:rFonts w:ascii="Calibri" w:hAnsi="Calibri" w:cs="Calibri"/>
        </w:rPr>
      </w:pPr>
      <w:r>
        <w:rPr>
          <w:rFonts w:eastAsia="Calibri" w:cs="Calibri"/>
          <w:b/>
          <w:bCs/>
          <w:sz w:val="32"/>
          <w:szCs w:val="32"/>
        </w:rPr>
        <w:t>Cursos de Pintura com Aquarela</w:t>
      </w:r>
    </w:p>
    <w:p w:rsidR="00D371A2" w:rsidRDefault="00D371A2">
      <w:pPr>
        <w:jc w:val="center"/>
        <w:rPr>
          <w:rFonts w:ascii="Calibri" w:eastAsia="Calibri" w:hAnsi="Calibri" w:cs="Calibri"/>
          <w:b/>
          <w:u w:val="single"/>
        </w:rPr>
      </w:pP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Estojo de tintas aquarela, preferencialmente bisnaga (sugestão de boas marcas: </w:t>
      </w:r>
      <w:proofErr w:type="spellStart"/>
      <w:r>
        <w:rPr>
          <w:rFonts w:eastAsia="Calibri" w:cs="Calibri"/>
        </w:rPr>
        <w:t>Pentel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Sakura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Cotman</w:t>
      </w:r>
      <w:proofErr w:type="spellEnd"/>
      <w:r>
        <w:rPr>
          <w:rFonts w:eastAsia="Calibri" w:cs="Calibri"/>
        </w:rPr>
        <w:t xml:space="preserve"> ou </w:t>
      </w:r>
      <w:proofErr w:type="spellStart"/>
      <w:r>
        <w:rPr>
          <w:rFonts w:eastAsia="Calibri" w:cs="Calibri"/>
        </w:rPr>
        <w:t>Koh-I-Noor</w:t>
      </w:r>
      <w:proofErr w:type="spellEnd"/>
      <w:r>
        <w:rPr>
          <w:rFonts w:eastAsia="Calibri" w:cs="Calibri"/>
        </w:rPr>
        <w:t>);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Bloco de papel </w:t>
      </w:r>
      <w:proofErr w:type="spellStart"/>
      <w:r>
        <w:rPr>
          <w:rFonts w:eastAsia="Calibri" w:cs="Calibri"/>
        </w:rPr>
        <w:t>Canson</w:t>
      </w:r>
      <w:proofErr w:type="spellEnd"/>
      <w:r>
        <w:rPr>
          <w:rFonts w:eastAsia="Calibri" w:cs="Calibri"/>
        </w:rPr>
        <w:t xml:space="preserve"> para aquarela, 300g/</w:t>
      </w:r>
      <w:proofErr w:type="spellStart"/>
      <w:r>
        <w:rPr>
          <w:rFonts w:eastAsia="Calibri" w:cs="Calibri"/>
        </w:rPr>
        <w:t>m²</w:t>
      </w:r>
      <w:proofErr w:type="spellEnd"/>
      <w:r>
        <w:rPr>
          <w:rFonts w:eastAsia="Calibri" w:cs="Calibri"/>
        </w:rPr>
        <w:t>, tamanho A4 ou A3;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3</w:t>
      </w:r>
      <w:proofErr w:type="gramEnd"/>
      <w:r>
        <w:rPr>
          <w:rFonts w:eastAsia="Calibri" w:cs="Calibri"/>
        </w:rPr>
        <w:t xml:space="preserve"> Pincéis para aquarela, preferencialmente de cerdas sintéticas (sugestão de boas marcas: </w:t>
      </w:r>
      <w:proofErr w:type="spellStart"/>
      <w:r>
        <w:rPr>
          <w:rFonts w:eastAsia="Calibri" w:cs="Calibri"/>
        </w:rPr>
        <w:t>Keramik</w:t>
      </w:r>
      <w:proofErr w:type="spellEnd"/>
      <w:r>
        <w:rPr>
          <w:rFonts w:eastAsia="Calibri" w:cs="Calibri"/>
        </w:rPr>
        <w:t xml:space="preserve">, Tigre </w:t>
      </w:r>
      <w:proofErr w:type="spellStart"/>
      <w:r>
        <w:rPr>
          <w:rFonts w:eastAsia="Calibri" w:cs="Calibri"/>
        </w:rPr>
        <w:t>Pinctore</w:t>
      </w:r>
      <w:proofErr w:type="spellEnd"/>
      <w:r>
        <w:rPr>
          <w:rFonts w:eastAsia="Calibri" w:cs="Calibri"/>
        </w:rPr>
        <w:t>), sendo eles: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modelo chato tamanho grande (nº 10 até 16);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modelo redondo tamanho médio (tamanho nº 6 ou 8);</w:t>
      </w:r>
    </w:p>
    <w:p w:rsidR="00D371A2" w:rsidRDefault="00363D4E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modelo redondo tamanho grande (tamanho nº 10 até 16).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Lápis grafite HB;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Borracha macia ou </w:t>
      </w:r>
      <w:proofErr w:type="spellStart"/>
      <w:r>
        <w:rPr>
          <w:rFonts w:eastAsia="Calibri" w:cs="Calibri"/>
        </w:rPr>
        <w:t>limpa-tipos</w:t>
      </w:r>
      <w:proofErr w:type="spellEnd"/>
      <w:r>
        <w:rPr>
          <w:rFonts w:eastAsia="Calibri" w:cs="Calibri"/>
        </w:rPr>
        <w:t xml:space="preserve"> (sugestão de boas marcas: </w:t>
      </w:r>
      <w:proofErr w:type="spellStart"/>
      <w:r>
        <w:rPr>
          <w:rFonts w:eastAsia="Calibri" w:cs="Calibri"/>
        </w:rPr>
        <w:t>Staedtler</w:t>
      </w:r>
      <w:proofErr w:type="spellEnd"/>
      <w:r>
        <w:rPr>
          <w:rFonts w:eastAsia="Calibri" w:cs="Calibri"/>
        </w:rPr>
        <w:t>, Mono/</w:t>
      </w:r>
      <w:proofErr w:type="spellStart"/>
      <w:r>
        <w:rPr>
          <w:rFonts w:eastAsia="Calibri" w:cs="Calibri"/>
        </w:rPr>
        <w:t>Tombow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Pentel</w:t>
      </w:r>
      <w:proofErr w:type="spellEnd"/>
      <w:r>
        <w:rPr>
          <w:rFonts w:eastAsia="Calibri" w:cs="Calibri"/>
        </w:rPr>
        <w:t xml:space="preserve"> ou </w:t>
      </w:r>
      <w:proofErr w:type="spellStart"/>
      <w:r>
        <w:rPr>
          <w:rFonts w:eastAsia="Calibri" w:cs="Calibri"/>
        </w:rPr>
        <w:t>Koh-I-Noor</w:t>
      </w:r>
      <w:proofErr w:type="spellEnd"/>
      <w:r>
        <w:rPr>
          <w:rFonts w:eastAsia="Calibri" w:cs="Calibri"/>
        </w:rPr>
        <w:t>);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Caneta nanquim à prova d’água descartável tamanho 0.3mm ou aproximado (sugestão de boas marcas: </w:t>
      </w:r>
      <w:proofErr w:type="spellStart"/>
      <w:r>
        <w:rPr>
          <w:rFonts w:eastAsia="Calibri" w:cs="Calibri"/>
        </w:rPr>
        <w:t>Staedtler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UniPin</w:t>
      </w:r>
      <w:proofErr w:type="spellEnd"/>
      <w:r>
        <w:rPr>
          <w:rFonts w:eastAsia="Calibri" w:cs="Calibri"/>
        </w:rPr>
        <w:t xml:space="preserve"> ou </w:t>
      </w:r>
      <w:proofErr w:type="spellStart"/>
      <w:r>
        <w:rPr>
          <w:rFonts w:eastAsia="Calibri" w:cs="Calibri"/>
        </w:rPr>
        <w:t>Sakura</w:t>
      </w:r>
      <w:proofErr w:type="spellEnd"/>
      <w:r>
        <w:rPr>
          <w:rFonts w:eastAsia="Calibri" w:cs="Calibri"/>
        </w:rPr>
        <w:t>);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Pedaço de pano, trapo ou toalhinha velha;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Godê;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Fita crepe; e</w:t>
      </w:r>
    </w:p>
    <w:p w:rsidR="00D371A2" w:rsidRDefault="00363D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eastAsia="Calibri" w:cs="Calibri"/>
        </w:rPr>
        <w:t>1</w:t>
      </w:r>
      <w:proofErr w:type="gramEnd"/>
      <w:r>
        <w:rPr>
          <w:rFonts w:eastAsia="Calibri" w:cs="Calibri"/>
        </w:rPr>
        <w:t xml:space="preserve"> Tesoura ou estilete.</w:t>
      </w: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rPr>
          <w:rFonts w:ascii="Calibri" w:hAnsi="Calibri" w:cs="Calibri"/>
        </w:rPr>
      </w:pPr>
    </w:p>
    <w:p w:rsidR="00D371A2" w:rsidRDefault="00D371A2">
      <w:pPr>
        <w:spacing w:after="0" w:line="240" w:lineRule="auto"/>
        <w:jc w:val="both"/>
        <w:rPr>
          <w:rFonts w:ascii="Calibri" w:hAnsi="Calibri" w:cs="Calibri"/>
        </w:rPr>
      </w:pPr>
    </w:p>
    <w:sectPr w:rsidR="00D371A2" w:rsidSect="00D371A2">
      <w:pgSz w:w="11906" w:h="16838"/>
      <w:pgMar w:top="1417" w:right="1701" w:bottom="1417" w:left="1701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07D"/>
    <w:multiLevelType w:val="multilevel"/>
    <w:tmpl w:val="8A5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3F82821"/>
    <w:multiLevelType w:val="multilevel"/>
    <w:tmpl w:val="F046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CBA10CE"/>
    <w:multiLevelType w:val="multilevel"/>
    <w:tmpl w:val="D46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EC907D8"/>
    <w:multiLevelType w:val="multilevel"/>
    <w:tmpl w:val="5900D0A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966A76"/>
    <w:multiLevelType w:val="multilevel"/>
    <w:tmpl w:val="F03848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8E4311"/>
    <w:multiLevelType w:val="multilevel"/>
    <w:tmpl w:val="430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8944B20"/>
    <w:multiLevelType w:val="multilevel"/>
    <w:tmpl w:val="92ECDC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AA623A0"/>
    <w:multiLevelType w:val="multilevel"/>
    <w:tmpl w:val="B298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3F720A1"/>
    <w:multiLevelType w:val="multilevel"/>
    <w:tmpl w:val="EFB0F6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60B47B1"/>
    <w:multiLevelType w:val="multilevel"/>
    <w:tmpl w:val="0610F8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371A2"/>
    <w:rsid w:val="000A3E9A"/>
    <w:rsid w:val="000D68F5"/>
    <w:rsid w:val="00274E76"/>
    <w:rsid w:val="002C14B2"/>
    <w:rsid w:val="00331FCB"/>
    <w:rsid w:val="00363D4E"/>
    <w:rsid w:val="00393260"/>
    <w:rsid w:val="004C47A8"/>
    <w:rsid w:val="0053707C"/>
    <w:rsid w:val="00580ABD"/>
    <w:rsid w:val="005A347B"/>
    <w:rsid w:val="005F48A0"/>
    <w:rsid w:val="00652FCB"/>
    <w:rsid w:val="006D0C64"/>
    <w:rsid w:val="007056F8"/>
    <w:rsid w:val="00706545"/>
    <w:rsid w:val="007404FD"/>
    <w:rsid w:val="0087247A"/>
    <w:rsid w:val="00962DB6"/>
    <w:rsid w:val="009969C3"/>
    <w:rsid w:val="009D00A8"/>
    <w:rsid w:val="00B62B44"/>
    <w:rsid w:val="00B97C03"/>
    <w:rsid w:val="00BA31CA"/>
    <w:rsid w:val="00C233C4"/>
    <w:rsid w:val="00C30138"/>
    <w:rsid w:val="00C932A9"/>
    <w:rsid w:val="00D371A2"/>
    <w:rsid w:val="00E24FB0"/>
    <w:rsid w:val="00E522AA"/>
    <w:rsid w:val="00EB7145"/>
    <w:rsid w:val="00F11167"/>
    <w:rsid w:val="00F94771"/>
    <w:rsid w:val="00FE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E5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21BE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F26EFA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F26E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26EFA"/>
    <w:pPr>
      <w:spacing w:after="140"/>
    </w:pPr>
  </w:style>
  <w:style w:type="paragraph" w:styleId="Lista">
    <w:name w:val="List"/>
    <w:basedOn w:val="Corpodetexto"/>
    <w:rsid w:val="00F26EFA"/>
    <w:rPr>
      <w:rFonts w:cs="Mangal"/>
    </w:rPr>
  </w:style>
  <w:style w:type="paragraph" w:customStyle="1" w:styleId="Caption">
    <w:name w:val="Caption"/>
    <w:basedOn w:val="Normal"/>
    <w:qFormat/>
    <w:rsid w:val="00F26E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26EFA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21B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B27375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35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gaa.ufrn.br/sigaa/public/extensao/paginaListaPeriodosInscricoesAtividadesPublico.jsf?aba=p-extensao" TargetMode="External"/><Relationship Id="rId117" Type="http://schemas.openxmlformats.org/officeDocument/2006/relationships/hyperlink" Target="http://www.nac.ufrn.br/" TargetMode="External"/><Relationship Id="rId21" Type="http://schemas.openxmlformats.org/officeDocument/2006/relationships/hyperlink" Target="https://sigaa.ufrn.br/sigaa/public/extensao/paginaListaPeriodosInscricoesAtividadesPublico.jsf?aba=p-extensao" TargetMode="External"/><Relationship Id="rId42" Type="http://schemas.openxmlformats.org/officeDocument/2006/relationships/hyperlink" Target="https://sigaa.ufrn.br/sigaa/public/extensao/paginaListaPeriodosInscricoesAtividadesPublico.jsf?aba=p-extensao" TargetMode="External"/><Relationship Id="rId47" Type="http://schemas.openxmlformats.org/officeDocument/2006/relationships/hyperlink" Target="https://sigaa.ufrn.br/sigaa/public/extensao/paginaListaPeriodosInscricoesAtividadesPublico.jsf?aba=p-extensao" TargetMode="External"/><Relationship Id="rId63" Type="http://schemas.openxmlformats.org/officeDocument/2006/relationships/hyperlink" Target="https://sigaa.ufrn.br/sigaa/public/extensao/paginaListaPeriodosInscricoesAtividadesPublico.jsf?aba=p-extensao" TargetMode="External"/><Relationship Id="rId68" Type="http://schemas.openxmlformats.org/officeDocument/2006/relationships/hyperlink" Target="https://sigaa.ufrn.br/sigaa/public/extensao/paginaListaPeriodosInscricoesAtividadesPublico.jsf?aba=p-extensao" TargetMode="External"/><Relationship Id="rId84" Type="http://schemas.openxmlformats.org/officeDocument/2006/relationships/hyperlink" Target="https://sigaa.ufrn.br/sigaa/public/extensao/paginaListaPeriodosInscricoesAtividadesPublico.jsf?aba=p-extensao" TargetMode="External"/><Relationship Id="rId89" Type="http://schemas.openxmlformats.org/officeDocument/2006/relationships/hyperlink" Target="https://sigaa.ufrn.br/sigaa/public/extensao/paginaListaPeriodosInscricoesAtividadesPublico.jsf?aba=p-extensao" TargetMode="External"/><Relationship Id="rId112" Type="http://schemas.openxmlformats.org/officeDocument/2006/relationships/hyperlink" Target="http://www.nac.ufrn.br/" TargetMode="External"/><Relationship Id="rId16" Type="http://schemas.openxmlformats.org/officeDocument/2006/relationships/hyperlink" Target="https://sigaa.ufrn.br/sigaa/public/extensao/paginaListaPeriodosInscricoesAtividadesPublico.jsf?aba=p-extensao" TargetMode="External"/><Relationship Id="rId107" Type="http://schemas.openxmlformats.org/officeDocument/2006/relationships/hyperlink" Target="http://www.nac.ufrn.br/" TargetMode="External"/><Relationship Id="rId11" Type="http://schemas.openxmlformats.org/officeDocument/2006/relationships/hyperlink" Target="https://sigaa.ufrn.br/sigaa/public/extensao/paginaListaPeriodosInscricoesAtividadesPublico.jsf?aba=p-extensao" TargetMode="External"/><Relationship Id="rId32" Type="http://schemas.openxmlformats.org/officeDocument/2006/relationships/hyperlink" Target="https://sigaa.ufrn.br/sigaa/public/extensao/paginaListaPeriodosInscricoesAtividadesPublico.jsf?aba=p-extensao" TargetMode="External"/><Relationship Id="rId37" Type="http://schemas.openxmlformats.org/officeDocument/2006/relationships/hyperlink" Target="https://sigaa.ufrn.br/sigaa/public/extensao/paginaListaPeriodosInscricoesAtividadesPublico.jsf?aba=p-extensao" TargetMode="External"/><Relationship Id="rId53" Type="http://schemas.openxmlformats.org/officeDocument/2006/relationships/hyperlink" Target="https://sigaa.ufrn.br/sigaa/public/extensao/paginaListaPeriodosInscricoesAtividadesPublico.jsf?aba=p-extensao" TargetMode="External"/><Relationship Id="rId58" Type="http://schemas.openxmlformats.org/officeDocument/2006/relationships/hyperlink" Target="https://sigaa.ufrn.br/sigaa/public/extensao/paginaListaPeriodosInscricoesAtividadesPublico.jsf?aba=p-extensao" TargetMode="External"/><Relationship Id="rId74" Type="http://schemas.openxmlformats.org/officeDocument/2006/relationships/hyperlink" Target="https://sigaa.ufrn.br/sigaa/public/extensao/paginaListaPeriodosInscricoesAtividadesPublico.jsf?aba=p-extensao" TargetMode="External"/><Relationship Id="rId79" Type="http://schemas.openxmlformats.org/officeDocument/2006/relationships/hyperlink" Target="https://sigaa.ufrn.br/sigaa/public/extensao/paginaListaPeriodosInscricoesAtividadesPublico.jsf?aba=p-extensao" TargetMode="External"/><Relationship Id="rId102" Type="http://schemas.openxmlformats.org/officeDocument/2006/relationships/hyperlink" Target="https://sigaa.ufrn.br/sigaa/public/extensao/paginaListaPeriodosInscricoesAtividadesPublico.jsf?aba=p-extensao" TargetMode="External"/><Relationship Id="rId123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sigaa.ufrn.br/sigaa/public/extensao/paginaListaPeriodosInscricoesAtividadesPublico.jsf?aba=p-extensao" TargetMode="External"/><Relationship Id="rId82" Type="http://schemas.openxmlformats.org/officeDocument/2006/relationships/hyperlink" Target="https://sigaa.ufrn.br/sigaa/public/extensao/paginaListaPeriodosInscricoesAtividadesPublico.jsf?aba=p-extensao" TargetMode="External"/><Relationship Id="rId90" Type="http://schemas.openxmlformats.org/officeDocument/2006/relationships/hyperlink" Target="https://sigaa.ufrn.br/sigaa/public/extensao/paginaListaPeriodosInscricoesAtividadesPublico.jsf?aba=p-extensao" TargetMode="External"/><Relationship Id="rId95" Type="http://schemas.openxmlformats.org/officeDocument/2006/relationships/hyperlink" Target="https://sigaa.ufrn.br/sigaa/public/extensao/paginaListaPeriodosInscricoesAtividadesPublico.jsf?aba=p-extensao" TargetMode="External"/><Relationship Id="rId19" Type="http://schemas.openxmlformats.org/officeDocument/2006/relationships/hyperlink" Target="https://sigaa.ufrn.br/sigaa/public/extensao/paginaListaPeriodosInscricoesAtividadesPublico.jsf?aba=p-extensao" TargetMode="External"/><Relationship Id="rId14" Type="http://schemas.openxmlformats.org/officeDocument/2006/relationships/hyperlink" Target="https://sigaa.ufrn.br/sigaa/public/extensao/paginaListaPeriodosInscricoesAtividadesPublico.jsf?aba=p-extensao" TargetMode="External"/><Relationship Id="rId22" Type="http://schemas.openxmlformats.org/officeDocument/2006/relationships/hyperlink" Target="https://sigaa.ufrn.br/sigaa/public/extensao/paginaListaPeriodosInscricoesAtividadesPublico.jsf?aba=p-extensao" TargetMode="External"/><Relationship Id="rId27" Type="http://schemas.openxmlformats.org/officeDocument/2006/relationships/hyperlink" Target="https://sigaa.ufrn.br/sigaa/public/extensao/paginaListaPeriodosInscricoesAtividadesPublico.jsf?aba=p-extensao" TargetMode="External"/><Relationship Id="rId30" Type="http://schemas.openxmlformats.org/officeDocument/2006/relationships/hyperlink" Target="https://sigaa.ufrn.br/sigaa/public/extensao/paginaListaPeriodosInscricoesAtividadesPublico.jsf?aba=p-extensao" TargetMode="External"/><Relationship Id="rId35" Type="http://schemas.openxmlformats.org/officeDocument/2006/relationships/hyperlink" Target="https://sigaa.ufrn.br/sigaa/public/extensao/paginaListaPeriodosInscricoesAtividadesPublico.jsf?aba=p-extensao" TargetMode="External"/><Relationship Id="rId43" Type="http://schemas.openxmlformats.org/officeDocument/2006/relationships/hyperlink" Target="https://sigaa.ufrn.br/sigaa/public/extensao/paginaListaPeriodosInscricoesAtividadesPublico.jsf?aba=p-extensao" TargetMode="External"/><Relationship Id="rId48" Type="http://schemas.openxmlformats.org/officeDocument/2006/relationships/hyperlink" Target="https://sigaa.ufrn.br/sigaa/public/extensao/paginaListaPeriodosInscricoesAtividadesPublico.jsf?aba=p-extensao" TargetMode="External"/><Relationship Id="rId56" Type="http://schemas.openxmlformats.org/officeDocument/2006/relationships/hyperlink" Target="https://sigaa.ufrn.br/sigaa/public/extensao/paginaListaPeriodosInscricoesAtividadesPublico.jsf?aba=p-extensao" TargetMode="External"/><Relationship Id="rId64" Type="http://schemas.openxmlformats.org/officeDocument/2006/relationships/hyperlink" Target="https://sigaa.ufrn.br/sigaa/public/extensao/paginaListaPeriodosInscricoesAtividadesPublico.jsf?aba=p-extensao" TargetMode="External"/><Relationship Id="rId69" Type="http://schemas.openxmlformats.org/officeDocument/2006/relationships/hyperlink" Target="https://sigaa.ufrn.br/sigaa/public/extensao/paginaListaPeriodosInscricoesAtividadesPublico.jsf?aba=p-extensao" TargetMode="External"/><Relationship Id="rId77" Type="http://schemas.openxmlformats.org/officeDocument/2006/relationships/hyperlink" Target="https://sigaa.ufrn.br/sigaa/public/extensao/paginaListaPeriodosInscricoesAtividadesPublico.jsf?aba=p-extensao" TargetMode="External"/><Relationship Id="rId100" Type="http://schemas.openxmlformats.org/officeDocument/2006/relationships/hyperlink" Target="https://sigaa.ufrn.br/sigaa/public/extensao/paginaListaPeriodosInscricoesAtividadesPublico.jsf?aba=p-extensao" TargetMode="External"/><Relationship Id="rId105" Type="http://schemas.openxmlformats.org/officeDocument/2006/relationships/hyperlink" Target="http://www.proex.ufrn.br/" TargetMode="External"/><Relationship Id="rId113" Type="http://schemas.openxmlformats.org/officeDocument/2006/relationships/hyperlink" Target="http://www.nac.ufrn.br/" TargetMode="External"/><Relationship Id="rId118" Type="http://schemas.openxmlformats.org/officeDocument/2006/relationships/hyperlink" Target="http://www.nac.ufrn.br/" TargetMode="External"/><Relationship Id="rId8" Type="http://schemas.openxmlformats.org/officeDocument/2006/relationships/hyperlink" Target="https://sigaa.ufrn.br/sigaa/public/extensao/paginaListaPeriodosInscricoesAtividadesPublico.jsf?aba=p-extensao" TargetMode="External"/><Relationship Id="rId51" Type="http://schemas.openxmlformats.org/officeDocument/2006/relationships/hyperlink" Target="https://sigaa.ufrn.br/sigaa/public/extensao/paginaListaPeriodosInscricoesAtividadesPublico.jsf?aba=p-extensao" TargetMode="External"/><Relationship Id="rId72" Type="http://schemas.openxmlformats.org/officeDocument/2006/relationships/hyperlink" Target="https://sigaa.ufrn.br/sigaa/public/extensao/paginaListaPeriodosInscricoesAtividadesPublico.jsf?aba=p-extensao" TargetMode="External"/><Relationship Id="rId80" Type="http://schemas.openxmlformats.org/officeDocument/2006/relationships/hyperlink" Target="https://sigaa.ufrn.br/sigaa/public/extensao/paginaListaPeriodosInscricoesAtividadesPublico.jsf?aba=p-extensao" TargetMode="External"/><Relationship Id="rId85" Type="http://schemas.openxmlformats.org/officeDocument/2006/relationships/hyperlink" Target="https://sigaa.ufrn.br/sigaa/public/extensao/paginaListaPeriodosInscricoesAtividadesPublico.jsf?aba=p-extensao" TargetMode="External"/><Relationship Id="rId93" Type="http://schemas.openxmlformats.org/officeDocument/2006/relationships/hyperlink" Target="https://sigaa.ufrn.br/sigaa/public/extensao/paginaListaPeriodosInscricoesAtividadesPublico.jsf?aba=p-extensao" TargetMode="External"/><Relationship Id="rId98" Type="http://schemas.openxmlformats.org/officeDocument/2006/relationships/hyperlink" Target="https://sigaa.ufrn.br/sigaa/public/extensao/paginaListaPeriodosInscricoesAtividadesPublico.jsf?aba=p-extensao" TargetMode="External"/><Relationship Id="rId121" Type="http://schemas.openxmlformats.org/officeDocument/2006/relationships/hyperlink" Target="http://www.nac.ufrn.b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gaa.ufrn.br/sigaa/public/extensao/paginaListaPeriodosInscricoesAtividadesPublico.jsf?aba=p-extensao" TargetMode="External"/><Relationship Id="rId17" Type="http://schemas.openxmlformats.org/officeDocument/2006/relationships/hyperlink" Target="https://sigaa.ufrn.br/sigaa/public/extensao/paginaListaPeriodosInscricoesAtividadesPublico.jsf?aba=p-extensao" TargetMode="External"/><Relationship Id="rId25" Type="http://schemas.openxmlformats.org/officeDocument/2006/relationships/hyperlink" Target="https://sigaa.ufrn.br/sigaa/public/extensao/paginaListaPeriodosInscricoesAtividadesPublico.jsf?aba=p-extensao" TargetMode="External"/><Relationship Id="rId33" Type="http://schemas.openxmlformats.org/officeDocument/2006/relationships/hyperlink" Target="https://sigaa.ufrn.br/sigaa/public/extensao/paginaListaPeriodosInscricoesAtividadesPublico.jsf?aba=p-extensao" TargetMode="External"/><Relationship Id="rId38" Type="http://schemas.openxmlformats.org/officeDocument/2006/relationships/hyperlink" Target="https://sigaa.ufrn.br/sigaa/public/extensao/paginaListaPeriodosInscricoesAtividadesPublico.jsf?aba=p-extensao" TargetMode="External"/><Relationship Id="rId46" Type="http://schemas.openxmlformats.org/officeDocument/2006/relationships/hyperlink" Target="https://sigaa.ufrn.br/sigaa/public/extensao/paginaListaPeriodosInscricoesAtividadesPublico.jsf?aba=p-extensao" TargetMode="External"/><Relationship Id="rId59" Type="http://schemas.openxmlformats.org/officeDocument/2006/relationships/hyperlink" Target="https://sigaa.ufrn.br/sigaa/public/extensao/paginaListaPeriodosInscricoesAtividadesPublico.jsf?aba=p-extensao" TargetMode="External"/><Relationship Id="rId67" Type="http://schemas.openxmlformats.org/officeDocument/2006/relationships/hyperlink" Target="https://sigaa.ufrn.br/sigaa/public/extensao/paginaListaPeriodosInscricoesAtividadesPublico.jsf?aba=p-extensao" TargetMode="External"/><Relationship Id="rId103" Type="http://schemas.openxmlformats.org/officeDocument/2006/relationships/hyperlink" Target="https://sigaa.ufrn.br/sigaa/public/extensao/paginaListaPeriodosInscricoesAtividadesPublico.jsf?aba=p-extensao" TargetMode="External"/><Relationship Id="rId108" Type="http://schemas.openxmlformats.org/officeDocument/2006/relationships/hyperlink" Target="http://www.nac.ufrn.br/" TargetMode="External"/><Relationship Id="rId116" Type="http://schemas.openxmlformats.org/officeDocument/2006/relationships/hyperlink" Target="http://www.nac.ufrn.br/" TargetMode="External"/><Relationship Id="rId20" Type="http://schemas.openxmlformats.org/officeDocument/2006/relationships/hyperlink" Target="https://sigaa.ufrn.br/sigaa/public/extensao/paginaListaPeriodosInscricoesAtividadesPublico.jsf?aba=p-extensao" TargetMode="External"/><Relationship Id="rId41" Type="http://schemas.openxmlformats.org/officeDocument/2006/relationships/hyperlink" Target="https://sigaa.ufrn.br/sigaa/public/extensao/paginaListaPeriodosInscricoesAtividadesPublico.jsf?aba=p-extensao" TargetMode="External"/><Relationship Id="rId54" Type="http://schemas.openxmlformats.org/officeDocument/2006/relationships/hyperlink" Target="https://sigaa.ufrn.br/sigaa/public/extensao/paginaListaPeriodosInscricoesAtividadesPublico.jsf?aba=p-extensao" TargetMode="External"/><Relationship Id="rId62" Type="http://schemas.openxmlformats.org/officeDocument/2006/relationships/hyperlink" Target="https://sigaa.ufrn.br/sigaa/public/extensao/paginaListaPeriodosInscricoesAtividadesPublico.jsf?aba=p-extensao" TargetMode="External"/><Relationship Id="rId70" Type="http://schemas.openxmlformats.org/officeDocument/2006/relationships/hyperlink" Target="https://sigaa.ufrn.br/sigaa/public/extensao/paginaListaPeriodosInscricoesAtividadesPublico.jsf?aba=p-extensao" TargetMode="External"/><Relationship Id="rId75" Type="http://schemas.openxmlformats.org/officeDocument/2006/relationships/hyperlink" Target="https://sigaa.ufrn.br/sigaa/public/extensao/paginaListaPeriodosInscricoesAtividadesPublico.jsf?aba=p-extensao" TargetMode="External"/><Relationship Id="rId83" Type="http://schemas.openxmlformats.org/officeDocument/2006/relationships/hyperlink" Target="https://sigaa.ufrn.br/sigaa/public/extensao/paginaListaPeriodosInscricoesAtividadesPublico.jsf?aba=p-extensao" TargetMode="External"/><Relationship Id="rId88" Type="http://schemas.openxmlformats.org/officeDocument/2006/relationships/hyperlink" Target="https://sigaa.ufrn.br/sigaa/public/extensao/paginaListaPeriodosInscricoesAtividadesPublico.jsf?aba=p-extensao" TargetMode="External"/><Relationship Id="rId91" Type="http://schemas.openxmlformats.org/officeDocument/2006/relationships/hyperlink" Target="https://sigaa.ufrn.br/sigaa/public/extensao/paginaListaPeriodosInscricoesAtividadesPublico.jsf?aba=p-extensao" TargetMode="External"/><Relationship Id="rId96" Type="http://schemas.openxmlformats.org/officeDocument/2006/relationships/hyperlink" Target="https://sigaa.ufrn.br/sigaa/public/extensao/paginaListaPeriodosInscricoesAtividadesPublico.jsf?aba=p-extensao" TargetMode="External"/><Relationship Id="rId111" Type="http://schemas.openxmlformats.org/officeDocument/2006/relationships/hyperlink" Target="http://www.nac.ufrn.b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sigaa.ufrn.br/sigaa/public/extensao/paginaListaPeriodosInscricoesAtividadesPublico.jsf?aba=p-extensao" TargetMode="External"/><Relationship Id="rId23" Type="http://schemas.openxmlformats.org/officeDocument/2006/relationships/hyperlink" Target="https://sigaa.ufrn.br/sigaa/public/extensao/paginaListaPeriodosInscricoesAtividadesPublico.jsf?aba=p-extensao" TargetMode="External"/><Relationship Id="rId28" Type="http://schemas.openxmlformats.org/officeDocument/2006/relationships/hyperlink" Target="https://sigaa.ufrn.br/sigaa/public/extensao/paginaListaPeriodosInscricoesAtividadesPublico.jsf?aba=p-extensao" TargetMode="External"/><Relationship Id="rId36" Type="http://schemas.openxmlformats.org/officeDocument/2006/relationships/hyperlink" Target="https://sigaa.ufrn.br/sigaa/public/extensao/paginaListaPeriodosInscricoesAtividadesPublico.jsf?aba=p-extensao" TargetMode="External"/><Relationship Id="rId49" Type="http://schemas.openxmlformats.org/officeDocument/2006/relationships/hyperlink" Target="https://sigaa.ufrn.br/sigaa/public/extensao/paginaListaPeriodosInscricoesAtividadesPublico.jsf?aba=p-extensao" TargetMode="External"/><Relationship Id="rId57" Type="http://schemas.openxmlformats.org/officeDocument/2006/relationships/hyperlink" Target="https://sigaa.ufrn.br/sigaa/public/extensao/paginaListaPeriodosInscricoesAtividadesPublico.jsf?aba=p-extensao" TargetMode="External"/><Relationship Id="rId106" Type="http://schemas.openxmlformats.org/officeDocument/2006/relationships/hyperlink" Target="http://www.nac.ufrn.br/" TargetMode="External"/><Relationship Id="rId114" Type="http://schemas.openxmlformats.org/officeDocument/2006/relationships/hyperlink" Target="http://www.nac.ufrn.br/" TargetMode="External"/><Relationship Id="rId119" Type="http://schemas.openxmlformats.org/officeDocument/2006/relationships/hyperlink" Target="http://www.nac.ufrn.br/" TargetMode="External"/><Relationship Id="rId10" Type="http://schemas.openxmlformats.org/officeDocument/2006/relationships/hyperlink" Target="https://sigaa.ufrn.br/sigaa/public/extensao/paginaListaPeriodosInscricoesAtividadesPublico.jsf?aba=p-extensao" TargetMode="External"/><Relationship Id="rId31" Type="http://schemas.openxmlformats.org/officeDocument/2006/relationships/hyperlink" Target="https://sigaa.ufrn.br/sigaa/public/extensao/paginaListaPeriodosInscricoesAtividadesPublico.jsf?aba=p-extensao" TargetMode="External"/><Relationship Id="rId44" Type="http://schemas.openxmlformats.org/officeDocument/2006/relationships/hyperlink" Target="https://sigaa.ufrn.br/sigaa/public/extensao/paginaListaPeriodosInscricoesAtividadesPublico.jsf?aba=p-extensao" TargetMode="External"/><Relationship Id="rId52" Type="http://schemas.openxmlformats.org/officeDocument/2006/relationships/hyperlink" Target="https://sigaa.ufrn.br/sigaa/public/extensao/paginaListaPeriodosInscricoesAtividadesPublico.jsf?aba=p-extensao" TargetMode="External"/><Relationship Id="rId60" Type="http://schemas.openxmlformats.org/officeDocument/2006/relationships/hyperlink" Target="https://sigaa.ufrn.br/sigaa/public/extensao/paginaListaPeriodosInscricoesAtividadesPublico.jsf?aba=p-extensao" TargetMode="External"/><Relationship Id="rId65" Type="http://schemas.openxmlformats.org/officeDocument/2006/relationships/hyperlink" Target="https://sigaa.ufrn.br/sigaa/public/extensao/paginaListaPeriodosInscricoesAtividadesPublico.jsf?aba=p-extensao" TargetMode="External"/><Relationship Id="rId73" Type="http://schemas.openxmlformats.org/officeDocument/2006/relationships/hyperlink" Target="https://sigaa.ufrn.br/sigaa/public/extensao/paginaListaPeriodosInscricoesAtividadesPublico.jsf?aba=p-extensao" TargetMode="External"/><Relationship Id="rId78" Type="http://schemas.openxmlformats.org/officeDocument/2006/relationships/hyperlink" Target="https://sigaa.ufrn.br/sigaa/public/extensao/paginaListaPeriodosInscricoesAtividadesPublico.jsf?aba=p-extensao" TargetMode="External"/><Relationship Id="rId81" Type="http://schemas.openxmlformats.org/officeDocument/2006/relationships/hyperlink" Target="https://sigaa.ufrn.br/sigaa/public/extensao/paginaListaPeriodosInscricoesAtividadesPublico.jsf?aba=p-extensao" TargetMode="External"/><Relationship Id="rId86" Type="http://schemas.openxmlformats.org/officeDocument/2006/relationships/hyperlink" Target="https://sigaa.ufrn.br/sigaa/public/extensao/paginaListaPeriodosInscricoesAtividadesPublico.jsf?aba=p-extensao" TargetMode="External"/><Relationship Id="rId94" Type="http://schemas.openxmlformats.org/officeDocument/2006/relationships/hyperlink" Target="https://sigaa.ufrn.br/sigaa/public/extensao/paginaListaPeriodosInscricoesAtividadesPublico.jsf?aba=p-extensao" TargetMode="External"/><Relationship Id="rId99" Type="http://schemas.openxmlformats.org/officeDocument/2006/relationships/hyperlink" Target="https://sigaa.ufrn.br/sigaa/public/extensao/paginaListaPeriodosInscricoesAtividadesPublico.jsf?aba=p-extensao" TargetMode="External"/><Relationship Id="rId101" Type="http://schemas.openxmlformats.org/officeDocument/2006/relationships/hyperlink" Target="https://sigaa.ufrn.br/sigaa/public/extensao/paginaListaPeriodosInscricoesAtividadesPublico.jsf?aba=p-extensao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gaa.ufrn.br/sigaa/public/extensao/paginaListaPeriodosInscricoesAtividadesPublico.jsf?aba=p-extensao" TargetMode="External"/><Relationship Id="rId13" Type="http://schemas.openxmlformats.org/officeDocument/2006/relationships/hyperlink" Target="https://sigaa.ufrn.br/sigaa/public/extensao/paginaListaPeriodosInscricoesAtividadesPublico.jsf?aba=p-extensao" TargetMode="External"/><Relationship Id="rId18" Type="http://schemas.openxmlformats.org/officeDocument/2006/relationships/hyperlink" Target="https://sigaa.ufrn.br/sigaa/public/extensao/paginaListaPeriodosInscricoesAtividadesPublico.jsf?aba=p-extensao" TargetMode="External"/><Relationship Id="rId39" Type="http://schemas.openxmlformats.org/officeDocument/2006/relationships/hyperlink" Target="https://sigaa.ufrn.br/sigaa/public/extensao/paginaListaPeriodosInscricoesAtividadesPublico.jsf?aba=p-extensao" TargetMode="External"/><Relationship Id="rId109" Type="http://schemas.openxmlformats.org/officeDocument/2006/relationships/hyperlink" Target="http://www.nac.ufrn.br/" TargetMode="External"/><Relationship Id="rId34" Type="http://schemas.openxmlformats.org/officeDocument/2006/relationships/hyperlink" Target="https://sigaa.ufrn.br/sigaa/public/extensao/paginaListaPeriodosInscricoesAtividadesPublico.jsf?aba=p-extensao" TargetMode="External"/><Relationship Id="rId50" Type="http://schemas.openxmlformats.org/officeDocument/2006/relationships/hyperlink" Target="https://sigaa.ufrn.br/sigaa/public/extensao/paginaListaPeriodosInscricoesAtividadesPublico.jsf?aba=p-extensao" TargetMode="External"/><Relationship Id="rId55" Type="http://schemas.openxmlformats.org/officeDocument/2006/relationships/hyperlink" Target="https://sigaa.ufrn.br/sigaa/public/extensao/paginaListaPeriodosInscricoesAtividadesPublico.jsf?aba=p-extensao" TargetMode="External"/><Relationship Id="rId76" Type="http://schemas.openxmlformats.org/officeDocument/2006/relationships/hyperlink" Target="https://sigaa.ufrn.br/sigaa/public/extensao/paginaListaPeriodosInscricoesAtividadesPublico.jsf?aba=p-extensao" TargetMode="External"/><Relationship Id="rId97" Type="http://schemas.openxmlformats.org/officeDocument/2006/relationships/hyperlink" Target="https://sigaa.ufrn.br/sigaa/public/extensao/paginaListaPeriodosInscricoesAtividadesPublico.jsf?aba=p-extensao" TargetMode="External"/><Relationship Id="rId104" Type="http://schemas.openxmlformats.org/officeDocument/2006/relationships/hyperlink" Target="https://sigaa.ufrn.br/sigaa/public/extensao/paginaListaPeriodosInscricoesAtividadesPublico.jsf?aba=p-extensao" TargetMode="External"/><Relationship Id="rId120" Type="http://schemas.openxmlformats.org/officeDocument/2006/relationships/hyperlink" Target="http://www.nac.ufrn.br/" TargetMode="External"/><Relationship Id="rId7" Type="http://schemas.openxmlformats.org/officeDocument/2006/relationships/hyperlink" Target="https://sigaa.ufrn.br/sigaa/public/extensao/paginaListaPeriodosInscricoesAtividadesPublico.jsf?aba=p-extensao" TargetMode="External"/><Relationship Id="rId71" Type="http://schemas.openxmlformats.org/officeDocument/2006/relationships/hyperlink" Target="https://sigaa.ufrn.br/sigaa/public/extensao/paginaListaPeriodosInscricoesAtividadesPublico.jsf?aba=p-extensao" TargetMode="External"/><Relationship Id="rId92" Type="http://schemas.openxmlformats.org/officeDocument/2006/relationships/hyperlink" Target="https://sigaa.ufrn.br/sigaa/public/extensao/paginaListaPeriodosInscricoesAtividadesPublico.jsf?aba=p-extensao" TargetMode="External"/><Relationship Id="rId2" Type="http://schemas.openxmlformats.org/officeDocument/2006/relationships/styles" Target="styles.xml"/><Relationship Id="rId29" Type="http://schemas.openxmlformats.org/officeDocument/2006/relationships/hyperlink" Target="https://sigaa.ufrn.br/sigaa/public/extensao/paginaListaPeriodosInscricoesAtividadesPublico.jsf?aba=p-extensao" TargetMode="External"/><Relationship Id="rId24" Type="http://schemas.openxmlformats.org/officeDocument/2006/relationships/hyperlink" Target="https://sigaa.ufrn.br/sigaa/public/extensao/paginaListaPeriodosInscricoesAtividadesPublico.jsf?aba=p-extensao" TargetMode="External"/><Relationship Id="rId40" Type="http://schemas.openxmlformats.org/officeDocument/2006/relationships/hyperlink" Target="https://sigaa.ufrn.br/sigaa/public/extensao/paginaListaPeriodosInscricoesAtividadesPublico.jsf?aba=p-extensao" TargetMode="External"/><Relationship Id="rId45" Type="http://schemas.openxmlformats.org/officeDocument/2006/relationships/hyperlink" Target="https://sigaa.ufrn.br/sigaa/public/extensao/paginaListaPeriodosInscricoesAtividadesPublico.jsf?aba=p-extensao" TargetMode="External"/><Relationship Id="rId66" Type="http://schemas.openxmlformats.org/officeDocument/2006/relationships/hyperlink" Target="https://sigaa.ufrn.br/sigaa/public/extensao/paginaListaPeriodosInscricoesAtividadesPublico.jsf?aba=p-extensao" TargetMode="External"/><Relationship Id="rId87" Type="http://schemas.openxmlformats.org/officeDocument/2006/relationships/hyperlink" Target="https://sigaa.ufrn.br/sigaa/public/extensao/paginaListaPeriodosInscricoesAtividadesPublico.jsf?aba=p-extensao" TargetMode="External"/><Relationship Id="rId110" Type="http://schemas.openxmlformats.org/officeDocument/2006/relationships/hyperlink" Target="http://www.nac.ufrn.br/" TargetMode="External"/><Relationship Id="rId115" Type="http://schemas.openxmlformats.org/officeDocument/2006/relationships/hyperlink" Target="http://www.nac.ufrn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8179</Words>
  <Characters>44172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Rio Grande do Norte</Company>
  <LinksUpToDate>false</LinksUpToDate>
  <CharactersWithSpaces>52247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UFRN</cp:lastModifiedBy>
  <cp:revision>24</cp:revision>
  <dcterms:created xsi:type="dcterms:W3CDTF">2022-08-30T18:31:00Z</dcterms:created>
  <dcterms:modified xsi:type="dcterms:W3CDTF">2022-08-31T15:28:00Z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Universidade Federal do Rio Grande do Norte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